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F5E2" w14:textId="007B116C" w:rsidR="00A31089" w:rsidRPr="00CC135F" w:rsidRDefault="00CC135F" w:rsidP="00CC135F">
      <w:pPr>
        <w:pStyle w:val="Title"/>
      </w:pPr>
      <w:r>
        <w:t xml:space="preserve">Student Guidance on Pregnancy, Maternity, </w:t>
      </w:r>
      <w:r w:rsidR="00D77B50" w:rsidRPr="00CC135F">
        <w:t>Paternity and Adoption</w:t>
      </w:r>
    </w:p>
    <w:p w14:paraId="742C69F6" w14:textId="3C54EC36" w:rsidR="00651FD5" w:rsidRDefault="00651FD5" w:rsidP="00651FD5">
      <w:pPr>
        <w:rPr>
          <w:rFonts w:cstheme="minorHAnsi"/>
          <w:sz w:val="24"/>
          <w:szCs w:val="24"/>
        </w:rPr>
      </w:pPr>
    </w:p>
    <w:p w14:paraId="20F6B8EC" w14:textId="77777777" w:rsidR="00A77A20" w:rsidRPr="00CC135F" w:rsidRDefault="00A77A20" w:rsidP="00651FD5">
      <w:pPr>
        <w:rPr>
          <w:rFonts w:cstheme="minorHAnsi"/>
          <w:sz w:val="24"/>
          <w:szCs w:val="24"/>
        </w:rPr>
      </w:pPr>
    </w:p>
    <w:sdt>
      <w:sdtPr>
        <w:rPr>
          <w:rFonts w:asciiTheme="minorHAnsi" w:eastAsiaTheme="minorHAnsi" w:hAnsiTheme="minorHAnsi" w:cstheme="minorHAnsi"/>
          <w:color w:val="auto"/>
          <w:sz w:val="24"/>
          <w:szCs w:val="24"/>
          <w:lang w:val="en-GB"/>
        </w:rPr>
        <w:id w:val="-1962104659"/>
        <w:docPartObj>
          <w:docPartGallery w:val="Table of Contents"/>
          <w:docPartUnique/>
        </w:docPartObj>
      </w:sdtPr>
      <w:sdtEndPr>
        <w:rPr>
          <w:b/>
          <w:bCs/>
          <w:noProof/>
        </w:rPr>
      </w:sdtEndPr>
      <w:sdtContent>
        <w:p w14:paraId="52FBA047" w14:textId="3DFE56FF" w:rsidR="00651FD5" w:rsidRPr="00A77A20" w:rsidRDefault="00651FD5">
          <w:pPr>
            <w:pStyle w:val="TOCHeading"/>
            <w:rPr>
              <w:rFonts w:asciiTheme="minorHAnsi" w:hAnsiTheme="minorHAnsi" w:cstheme="minorHAnsi"/>
              <w:szCs w:val="24"/>
            </w:rPr>
          </w:pPr>
          <w:r w:rsidRPr="00A77A20">
            <w:rPr>
              <w:rFonts w:asciiTheme="minorHAnsi" w:hAnsiTheme="minorHAnsi" w:cstheme="minorHAnsi"/>
              <w:szCs w:val="24"/>
            </w:rPr>
            <w:t>Contents</w:t>
          </w:r>
        </w:p>
        <w:p w14:paraId="5A1F5691" w14:textId="30794D25" w:rsidR="00751B9A" w:rsidRPr="009543FC" w:rsidRDefault="00651FD5">
          <w:pPr>
            <w:pStyle w:val="TOC1"/>
            <w:tabs>
              <w:tab w:val="right" w:leader="dot" w:pos="9016"/>
            </w:tabs>
            <w:rPr>
              <w:rFonts w:cstheme="minorHAnsi"/>
              <w:color w:val="000000"/>
              <w:sz w:val="24"/>
              <w:szCs w:val="24"/>
            </w:rPr>
          </w:pPr>
          <w:r w:rsidRPr="00A77A20">
            <w:rPr>
              <w:rFonts w:cstheme="minorHAnsi"/>
              <w:b/>
              <w:bCs/>
              <w:noProof/>
              <w:sz w:val="32"/>
              <w:szCs w:val="24"/>
            </w:rPr>
            <w:fldChar w:fldCharType="begin"/>
          </w:r>
          <w:r w:rsidRPr="00A77A20">
            <w:rPr>
              <w:rFonts w:cstheme="minorHAnsi"/>
              <w:b/>
              <w:bCs/>
              <w:noProof/>
              <w:sz w:val="32"/>
              <w:szCs w:val="24"/>
            </w:rPr>
            <w:instrText xml:space="preserve"> TOC \o "1-3" \h \z \u </w:instrText>
          </w:r>
          <w:r w:rsidRPr="00A77A20">
            <w:rPr>
              <w:rFonts w:cstheme="minorHAnsi"/>
              <w:b/>
              <w:bCs/>
              <w:noProof/>
              <w:sz w:val="32"/>
              <w:szCs w:val="24"/>
            </w:rPr>
            <w:fldChar w:fldCharType="separate"/>
          </w:r>
          <w:hyperlink w:anchor="_Toc535306249" w:history="1">
            <w:r w:rsidR="00751B9A" w:rsidRPr="009543FC">
              <w:rPr>
                <w:rFonts w:cstheme="minorHAnsi"/>
                <w:color w:val="000000"/>
                <w:sz w:val="24"/>
                <w:szCs w:val="24"/>
              </w:rPr>
              <w:t>Introduction</w:t>
            </w:r>
            <w:r w:rsidR="00751B9A" w:rsidRPr="009543FC">
              <w:rPr>
                <w:rFonts w:cstheme="minorHAnsi"/>
                <w:webHidden/>
                <w:color w:val="000000"/>
                <w:sz w:val="24"/>
                <w:szCs w:val="24"/>
              </w:rPr>
              <w:tab/>
            </w:r>
            <w:r w:rsidR="00751B9A" w:rsidRPr="009543FC">
              <w:rPr>
                <w:rFonts w:cstheme="minorHAnsi"/>
                <w:webHidden/>
                <w:color w:val="000000"/>
                <w:sz w:val="24"/>
                <w:szCs w:val="24"/>
              </w:rPr>
              <w:fldChar w:fldCharType="begin"/>
            </w:r>
            <w:r w:rsidR="00751B9A" w:rsidRPr="009543FC">
              <w:rPr>
                <w:rFonts w:cstheme="minorHAnsi"/>
                <w:webHidden/>
                <w:color w:val="000000"/>
                <w:sz w:val="24"/>
                <w:szCs w:val="24"/>
              </w:rPr>
              <w:instrText xml:space="preserve"> PAGEREF _Toc535306249 \h </w:instrText>
            </w:r>
            <w:r w:rsidR="00751B9A" w:rsidRPr="009543FC">
              <w:rPr>
                <w:rFonts w:cstheme="minorHAnsi"/>
                <w:webHidden/>
                <w:color w:val="000000"/>
                <w:sz w:val="24"/>
                <w:szCs w:val="24"/>
              </w:rPr>
            </w:r>
            <w:r w:rsidR="00751B9A" w:rsidRPr="009543FC">
              <w:rPr>
                <w:rFonts w:cstheme="minorHAnsi"/>
                <w:webHidden/>
                <w:color w:val="000000"/>
                <w:sz w:val="24"/>
                <w:szCs w:val="24"/>
              </w:rPr>
              <w:fldChar w:fldCharType="separate"/>
            </w:r>
            <w:r w:rsidR="00751B9A" w:rsidRPr="009543FC">
              <w:rPr>
                <w:rFonts w:cstheme="minorHAnsi"/>
                <w:webHidden/>
                <w:color w:val="000000"/>
                <w:sz w:val="24"/>
                <w:szCs w:val="24"/>
              </w:rPr>
              <w:t>2</w:t>
            </w:r>
            <w:r w:rsidR="00751B9A" w:rsidRPr="009543FC">
              <w:rPr>
                <w:rFonts w:cstheme="minorHAnsi"/>
                <w:webHidden/>
                <w:color w:val="000000"/>
                <w:sz w:val="24"/>
                <w:szCs w:val="24"/>
              </w:rPr>
              <w:fldChar w:fldCharType="end"/>
            </w:r>
          </w:hyperlink>
        </w:p>
        <w:p w14:paraId="7F48DFC6" w14:textId="73CBABAD" w:rsidR="00751B9A" w:rsidRPr="009543FC" w:rsidRDefault="00023CEC">
          <w:pPr>
            <w:pStyle w:val="TOC1"/>
            <w:tabs>
              <w:tab w:val="right" w:leader="dot" w:pos="9016"/>
            </w:tabs>
            <w:rPr>
              <w:rFonts w:cstheme="minorHAnsi"/>
              <w:color w:val="000000"/>
              <w:sz w:val="24"/>
              <w:szCs w:val="24"/>
            </w:rPr>
          </w:pPr>
          <w:hyperlink w:anchor="_Toc535306250" w:history="1">
            <w:r w:rsidR="00751B9A" w:rsidRPr="009543FC">
              <w:rPr>
                <w:rFonts w:cstheme="minorHAnsi"/>
                <w:color w:val="000000"/>
                <w:sz w:val="24"/>
                <w:szCs w:val="24"/>
              </w:rPr>
              <w:t>Informing the University and Future plans</w:t>
            </w:r>
            <w:r w:rsidR="00751B9A" w:rsidRPr="009543FC">
              <w:rPr>
                <w:rFonts w:cstheme="minorHAnsi"/>
                <w:webHidden/>
                <w:color w:val="000000"/>
                <w:sz w:val="24"/>
                <w:szCs w:val="24"/>
              </w:rPr>
              <w:tab/>
            </w:r>
            <w:r w:rsidR="00751B9A" w:rsidRPr="009543FC">
              <w:rPr>
                <w:rFonts w:cstheme="minorHAnsi"/>
                <w:webHidden/>
                <w:color w:val="000000"/>
                <w:sz w:val="24"/>
                <w:szCs w:val="24"/>
              </w:rPr>
              <w:fldChar w:fldCharType="begin"/>
            </w:r>
            <w:r w:rsidR="00751B9A" w:rsidRPr="009543FC">
              <w:rPr>
                <w:rFonts w:cstheme="minorHAnsi"/>
                <w:webHidden/>
                <w:color w:val="000000"/>
                <w:sz w:val="24"/>
                <w:szCs w:val="24"/>
              </w:rPr>
              <w:instrText xml:space="preserve"> PAGEREF _Toc535306250 \h </w:instrText>
            </w:r>
            <w:r w:rsidR="00751B9A" w:rsidRPr="009543FC">
              <w:rPr>
                <w:rFonts w:cstheme="minorHAnsi"/>
                <w:webHidden/>
                <w:color w:val="000000"/>
                <w:sz w:val="24"/>
                <w:szCs w:val="24"/>
              </w:rPr>
            </w:r>
            <w:r w:rsidR="00751B9A" w:rsidRPr="009543FC">
              <w:rPr>
                <w:rFonts w:cstheme="minorHAnsi"/>
                <w:webHidden/>
                <w:color w:val="000000"/>
                <w:sz w:val="24"/>
                <w:szCs w:val="24"/>
              </w:rPr>
              <w:fldChar w:fldCharType="separate"/>
            </w:r>
            <w:r w:rsidR="00751B9A" w:rsidRPr="009543FC">
              <w:rPr>
                <w:rFonts w:cstheme="minorHAnsi"/>
                <w:webHidden/>
                <w:color w:val="000000"/>
                <w:sz w:val="24"/>
                <w:szCs w:val="24"/>
              </w:rPr>
              <w:t>2</w:t>
            </w:r>
            <w:r w:rsidR="00751B9A" w:rsidRPr="009543FC">
              <w:rPr>
                <w:rFonts w:cstheme="minorHAnsi"/>
                <w:webHidden/>
                <w:color w:val="000000"/>
                <w:sz w:val="24"/>
                <w:szCs w:val="24"/>
              </w:rPr>
              <w:fldChar w:fldCharType="end"/>
            </w:r>
          </w:hyperlink>
        </w:p>
        <w:p w14:paraId="29BDACBC" w14:textId="3632520D" w:rsidR="00751B9A" w:rsidRPr="009543FC" w:rsidRDefault="00023CEC">
          <w:pPr>
            <w:pStyle w:val="TOC1"/>
            <w:tabs>
              <w:tab w:val="right" w:leader="dot" w:pos="9016"/>
            </w:tabs>
            <w:rPr>
              <w:rFonts w:cstheme="minorHAnsi"/>
              <w:color w:val="000000"/>
              <w:sz w:val="24"/>
              <w:szCs w:val="24"/>
            </w:rPr>
          </w:pPr>
          <w:hyperlink w:anchor="_Toc535306251" w:history="1">
            <w:r w:rsidR="00751B9A" w:rsidRPr="009543FC">
              <w:rPr>
                <w:rFonts w:cstheme="minorHAnsi"/>
                <w:color w:val="000000"/>
                <w:sz w:val="24"/>
                <w:szCs w:val="24"/>
              </w:rPr>
              <w:t>Continuing with your studies</w:t>
            </w:r>
            <w:r w:rsidR="00751B9A" w:rsidRPr="009543FC">
              <w:rPr>
                <w:rFonts w:cstheme="minorHAnsi"/>
                <w:webHidden/>
                <w:color w:val="000000"/>
                <w:sz w:val="24"/>
                <w:szCs w:val="24"/>
              </w:rPr>
              <w:tab/>
            </w:r>
            <w:r w:rsidR="00751B9A" w:rsidRPr="009543FC">
              <w:rPr>
                <w:rFonts w:cstheme="minorHAnsi"/>
                <w:webHidden/>
                <w:color w:val="000000"/>
                <w:sz w:val="24"/>
                <w:szCs w:val="24"/>
              </w:rPr>
              <w:fldChar w:fldCharType="begin"/>
            </w:r>
            <w:r w:rsidR="00751B9A" w:rsidRPr="009543FC">
              <w:rPr>
                <w:rFonts w:cstheme="minorHAnsi"/>
                <w:webHidden/>
                <w:color w:val="000000"/>
                <w:sz w:val="24"/>
                <w:szCs w:val="24"/>
              </w:rPr>
              <w:instrText xml:space="preserve"> PAGEREF _Toc535306251 \h </w:instrText>
            </w:r>
            <w:r w:rsidR="00751B9A" w:rsidRPr="009543FC">
              <w:rPr>
                <w:rFonts w:cstheme="minorHAnsi"/>
                <w:webHidden/>
                <w:color w:val="000000"/>
                <w:sz w:val="24"/>
                <w:szCs w:val="24"/>
              </w:rPr>
            </w:r>
            <w:r w:rsidR="00751B9A" w:rsidRPr="009543FC">
              <w:rPr>
                <w:rFonts w:cstheme="minorHAnsi"/>
                <w:webHidden/>
                <w:color w:val="000000"/>
                <w:sz w:val="24"/>
                <w:szCs w:val="24"/>
              </w:rPr>
              <w:fldChar w:fldCharType="separate"/>
            </w:r>
            <w:r w:rsidR="00751B9A" w:rsidRPr="009543FC">
              <w:rPr>
                <w:rFonts w:cstheme="minorHAnsi"/>
                <w:webHidden/>
                <w:color w:val="000000"/>
                <w:sz w:val="24"/>
                <w:szCs w:val="24"/>
              </w:rPr>
              <w:t>3</w:t>
            </w:r>
            <w:r w:rsidR="00751B9A" w:rsidRPr="009543FC">
              <w:rPr>
                <w:rFonts w:cstheme="minorHAnsi"/>
                <w:webHidden/>
                <w:color w:val="000000"/>
                <w:sz w:val="24"/>
                <w:szCs w:val="24"/>
              </w:rPr>
              <w:fldChar w:fldCharType="end"/>
            </w:r>
          </w:hyperlink>
        </w:p>
        <w:p w14:paraId="6C98813C" w14:textId="01995B1F" w:rsidR="00751B9A" w:rsidRPr="009543FC" w:rsidRDefault="00023CEC">
          <w:pPr>
            <w:pStyle w:val="TOC1"/>
            <w:tabs>
              <w:tab w:val="right" w:leader="dot" w:pos="9016"/>
            </w:tabs>
            <w:rPr>
              <w:rFonts w:cstheme="minorHAnsi"/>
              <w:color w:val="000000"/>
              <w:sz w:val="24"/>
              <w:szCs w:val="24"/>
            </w:rPr>
          </w:pPr>
          <w:hyperlink w:anchor="_Toc535306252" w:history="1">
            <w:r w:rsidR="00751B9A" w:rsidRPr="009543FC">
              <w:rPr>
                <w:rFonts w:cstheme="minorHAnsi"/>
                <w:color w:val="000000"/>
                <w:sz w:val="24"/>
                <w:szCs w:val="24"/>
              </w:rPr>
              <w:t>Adoption</w:t>
            </w:r>
            <w:r w:rsidR="00751B9A" w:rsidRPr="009543FC">
              <w:rPr>
                <w:rFonts w:cstheme="minorHAnsi"/>
                <w:webHidden/>
                <w:color w:val="000000"/>
                <w:sz w:val="24"/>
                <w:szCs w:val="24"/>
              </w:rPr>
              <w:tab/>
            </w:r>
            <w:r w:rsidR="00751B9A" w:rsidRPr="009543FC">
              <w:rPr>
                <w:rFonts w:cstheme="minorHAnsi"/>
                <w:webHidden/>
                <w:color w:val="000000"/>
                <w:sz w:val="24"/>
                <w:szCs w:val="24"/>
              </w:rPr>
              <w:fldChar w:fldCharType="begin"/>
            </w:r>
            <w:r w:rsidR="00751B9A" w:rsidRPr="009543FC">
              <w:rPr>
                <w:rFonts w:cstheme="minorHAnsi"/>
                <w:webHidden/>
                <w:color w:val="000000"/>
                <w:sz w:val="24"/>
                <w:szCs w:val="24"/>
              </w:rPr>
              <w:instrText xml:space="preserve"> PAGEREF _Toc535306252 \h </w:instrText>
            </w:r>
            <w:r w:rsidR="00751B9A" w:rsidRPr="009543FC">
              <w:rPr>
                <w:rFonts w:cstheme="minorHAnsi"/>
                <w:webHidden/>
                <w:color w:val="000000"/>
                <w:sz w:val="24"/>
                <w:szCs w:val="24"/>
              </w:rPr>
            </w:r>
            <w:r w:rsidR="00751B9A" w:rsidRPr="009543FC">
              <w:rPr>
                <w:rFonts w:cstheme="minorHAnsi"/>
                <w:webHidden/>
                <w:color w:val="000000"/>
                <w:sz w:val="24"/>
                <w:szCs w:val="24"/>
              </w:rPr>
              <w:fldChar w:fldCharType="separate"/>
            </w:r>
            <w:r w:rsidR="00751B9A" w:rsidRPr="009543FC">
              <w:rPr>
                <w:rFonts w:cstheme="minorHAnsi"/>
                <w:webHidden/>
                <w:color w:val="000000"/>
                <w:sz w:val="24"/>
                <w:szCs w:val="24"/>
              </w:rPr>
              <w:t>3</w:t>
            </w:r>
            <w:r w:rsidR="00751B9A" w:rsidRPr="009543FC">
              <w:rPr>
                <w:rFonts w:cstheme="minorHAnsi"/>
                <w:webHidden/>
                <w:color w:val="000000"/>
                <w:sz w:val="24"/>
                <w:szCs w:val="24"/>
              </w:rPr>
              <w:fldChar w:fldCharType="end"/>
            </w:r>
          </w:hyperlink>
        </w:p>
        <w:p w14:paraId="31A2CBF1" w14:textId="43B4A173" w:rsidR="00751B9A" w:rsidRPr="009543FC" w:rsidRDefault="00023CEC">
          <w:pPr>
            <w:pStyle w:val="TOC1"/>
            <w:tabs>
              <w:tab w:val="right" w:leader="dot" w:pos="9016"/>
            </w:tabs>
            <w:rPr>
              <w:rFonts w:cstheme="minorHAnsi"/>
              <w:color w:val="000000"/>
              <w:sz w:val="24"/>
              <w:szCs w:val="24"/>
            </w:rPr>
          </w:pPr>
          <w:hyperlink w:anchor="_Toc535306253" w:history="1">
            <w:r w:rsidR="00751B9A" w:rsidRPr="009543FC">
              <w:rPr>
                <w:rFonts w:cstheme="minorHAnsi"/>
                <w:color w:val="000000"/>
                <w:sz w:val="24"/>
                <w:szCs w:val="24"/>
              </w:rPr>
              <w:t>Paternity/Partners</w:t>
            </w:r>
            <w:r w:rsidR="00751B9A" w:rsidRPr="009543FC">
              <w:rPr>
                <w:rFonts w:cstheme="minorHAnsi"/>
                <w:webHidden/>
                <w:color w:val="000000"/>
                <w:sz w:val="24"/>
                <w:szCs w:val="24"/>
              </w:rPr>
              <w:tab/>
            </w:r>
            <w:r w:rsidR="00751B9A" w:rsidRPr="009543FC">
              <w:rPr>
                <w:rFonts w:cstheme="minorHAnsi"/>
                <w:webHidden/>
                <w:color w:val="000000"/>
                <w:sz w:val="24"/>
                <w:szCs w:val="24"/>
              </w:rPr>
              <w:fldChar w:fldCharType="begin"/>
            </w:r>
            <w:r w:rsidR="00751B9A" w:rsidRPr="009543FC">
              <w:rPr>
                <w:rFonts w:cstheme="minorHAnsi"/>
                <w:webHidden/>
                <w:color w:val="000000"/>
                <w:sz w:val="24"/>
                <w:szCs w:val="24"/>
              </w:rPr>
              <w:instrText xml:space="preserve"> PAGEREF _Toc535306253 \h </w:instrText>
            </w:r>
            <w:r w:rsidR="00751B9A" w:rsidRPr="009543FC">
              <w:rPr>
                <w:rFonts w:cstheme="minorHAnsi"/>
                <w:webHidden/>
                <w:color w:val="000000"/>
                <w:sz w:val="24"/>
                <w:szCs w:val="24"/>
              </w:rPr>
            </w:r>
            <w:r w:rsidR="00751B9A" w:rsidRPr="009543FC">
              <w:rPr>
                <w:rFonts w:cstheme="minorHAnsi"/>
                <w:webHidden/>
                <w:color w:val="000000"/>
                <w:sz w:val="24"/>
                <w:szCs w:val="24"/>
              </w:rPr>
              <w:fldChar w:fldCharType="separate"/>
            </w:r>
            <w:r w:rsidR="00751B9A" w:rsidRPr="009543FC">
              <w:rPr>
                <w:rFonts w:cstheme="minorHAnsi"/>
                <w:webHidden/>
                <w:color w:val="000000"/>
                <w:sz w:val="24"/>
                <w:szCs w:val="24"/>
              </w:rPr>
              <w:t>4</w:t>
            </w:r>
            <w:r w:rsidR="00751B9A" w:rsidRPr="009543FC">
              <w:rPr>
                <w:rFonts w:cstheme="minorHAnsi"/>
                <w:webHidden/>
                <w:color w:val="000000"/>
                <w:sz w:val="24"/>
                <w:szCs w:val="24"/>
              </w:rPr>
              <w:fldChar w:fldCharType="end"/>
            </w:r>
          </w:hyperlink>
        </w:p>
        <w:p w14:paraId="4D769AD1" w14:textId="4728DDB7" w:rsidR="00751B9A" w:rsidRPr="009543FC" w:rsidRDefault="00023CEC">
          <w:pPr>
            <w:pStyle w:val="TOC1"/>
            <w:tabs>
              <w:tab w:val="right" w:leader="dot" w:pos="9016"/>
            </w:tabs>
            <w:rPr>
              <w:rFonts w:cstheme="minorHAnsi"/>
              <w:color w:val="000000"/>
              <w:sz w:val="24"/>
              <w:szCs w:val="24"/>
            </w:rPr>
          </w:pPr>
          <w:hyperlink w:anchor="_Toc535306254" w:history="1">
            <w:r w:rsidR="00751B9A" w:rsidRPr="009543FC">
              <w:rPr>
                <w:rFonts w:cstheme="minorHAnsi"/>
                <w:color w:val="000000"/>
                <w:sz w:val="24"/>
                <w:szCs w:val="24"/>
              </w:rPr>
              <w:t>Babies and children on campus</w:t>
            </w:r>
            <w:r w:rsidR="00751B9A" w:rsidRPr="009543FC">
              <w:rPr>
                <w:rFonts w:cstheme="minorHAnsi"/>
                <w:webHidden/>
                <w:color w:val="000000"/>
                <w:sz w:val="24"/>
                <w:szCs w:val="24"/>
              </w:rPr>
              <w:tab/>
            </w:r>
            <w:r w:rsidR="00751B9A" w:rsidRPr="009543FC">
              <w:rPr>
                <w:rFonts w:cstheme="minorHAnsi"/>
                <w:webHidden/>
                <w:color w:val="000000"/>
                <w:sz w:val="24"/>
                <w:szCs w:val="24"/>
              </w:rPr>
              <w:fldChar w:fldCharType="begin"/>
            </w:r>
            <w:r w:rsidR="00751B9A" w:rsidRPr="009543FC">
              <w:rPr>
                <w:rFonts w:cstheme="minorHAnsi"/>
                <w:webHidden/>
                <w:color w:val="000000"/>
                <w:sz w:val="24"/>
                <w:szCs w:val="24"/>
              </w:rPr>
              <w:instrText xml:space="preserve"> PAGEREF _Toc535306254 \h </w:instrText>
            </w:r>
            <w:r w:rsidR="00751B9A" w:rsidRPr="009543FC">
              <w:rPr>
                <w:rFonts w:cstheme="minorHAnsi"/>
                <w:webHidden/>
                <w:color w:val="000000"/>
                <w:sz w:val="24"/>
                <w:szCs w:val="24"/>
              </w:rPr>
            </w:r>
            <w:r w:rsidR="00751B9A" w:rsidRPr="009543FC">
              <w:rPr>
                <w:rFonts w:cstheme="minorHAnsi"/>
                <w:webHidden/>
                <w:color w:val="000000"/>
                <w:sz w:val="24"/>
                <w:szCs w:val="24"/>
              </w:rPr>
              <w:fldChar w:fldCharType="separate"/>
            </w:r>
            <w:r w:rsidR="00751B9A" w:rsidRPr="009543FC">
              <w:rPr>
                <w:rFonts w:cstheme="minorHAnsi"/>
                <w:webHidden/>
                <w:color w:val="000000"/>
                <w:sz w:val="24"/>
                <w:szCs w:val="24"/>
              </w:rPr>
              <w:t>4</w:t>
            </w:r>
            <w:r w:rsidR="00751B9A" w:rsidRPr="009543FC">
              <w:rPr>
                <w:rFonts w:cstheme="minorHAnsi"/>
                <w:webHidden/>
                <w:color w:val="000000"/>
                <w:sz w:val="24"/>
                <w:szCs w:val="24"/>
              </w:rPr>
              <w:fldChar w:fldCharType="end"/>
            </w:r>
          </w:hyperlink>
        </w:p>
        <w:p w14:paraId="5A1E1B97" w14:textId="710672CA" w:rsidR="00751B9A" w:rsidRPr="009543FC" w:rsidRDefault="00023CEC">
          <w:pPr>
            <w:pStyle w:val="TOC1"/>
            <w:tabs>
              <w:tab w:val="right" w:leader="dot" w:pos="9016"/>
            </w:tabs>
            <w:rPr>
              <w:rFonts w:cstheme="minorHAnsi"/>
              <w:color w:val="000000"/>
              <w:sz w:val="24"/>
              <w:szCs w:val="24"/>
            </w:rPr>
          </w:pPr>
          <w:hyperlink w:anchor="_Toc535306255" w:history="1">
            <w:r w:rsidR="00751B9A" w:rsidRPr="009543FC">
              <w:rPr>
                <w:rFonts w:cstheme="minorHAnsi"/>
                <w:color w:val="000000"/>
                <w:sz w:val="24"/>
                <w:szCs w:val="24"/>
              </w:rPr>
              <w:t>Checklist</w:t>
            </w:r>
            <w:r w:rsidR="00751B9A" w:rsidRPr="009543FC">
              <w:rPr>
                <w:rFonts w:cstheme="minorHAnsi"/>
                <w:webHidden/>
                <w:color w:val="000000"/>
                <w:sz w:val="24"/>
                <w:szCs w:val="24"/>
              </w:rPr>
              <w:tab/>
            </w:r>
            <w:r w:rsidR="00751B9A" w:rsidRPr="009543FC">
              <w:rPr>
                <w:rFonts w:cstheme="minorHAnsi"/>
                <w:webHidden/>
                <w:color w:val="000000"/>
                <w:sz w:val="24"/>
                <w:szCs w:val="24"/>
              </w:rPr>
              <w:fldChar w:fldCharType="begin"/>
            </w:r>
            <w:r w:rsidR="00751B9A" w:rsidRPr="009543FC">
              <w:rPr>
                <w:rFonts w:cstheme="minorHAnsi"/>
                <w:webHidden/>
                <w:color w:val="000000"/>
                <w:sz w:val="24"/>
                <w:szCs w:val="24"/>
              </w:rPr>
              <w:instrText xml:space="preserve"> PAGEREF _Toc535306255 \h </w:instrText>
            </w:r>
            <w:r w:rsidR="00751B9A" w:rsidRPr="009543FC">
              <w:rPr>
                <w:rFonts w:cstheme="minorHAnsi"/>
                <w:webHidden/>
                <w:color w:val="000000"/>
                <w:sz w:val="24"/>
                <w:szCs w:val="24"/>
              </w:rPr>
            </w:r>
            <w:r w:rsidR="00751B9A" w:rsidRPr="009543FC">
              <w:rPr>
                <w:rFonts w:cstheme="minorHAnsi"/>
                <w:webHidden/>
                <w:color w:val="000000"/>
                <w:sz w:val="24"/>
                <w:szCs w:val="24"/>
              </w:rPr>
              <w:fldChar w:fldCharType="separate"/>
            </w:r>
            <w:r w:rsidR="00751B9A" w:rsidRPr="009543FC">
              <w:rPr>
                <w:rFonts w:cstheme="minorHAnsi"/>
                <w:webHidden/>
                <w:color w:val="000000"/>
                <w:sz w:val="24"/>
                <w:szCs w:val="24"/>
              </w:rPr>
              <w:t>5</w:t>
            </w:r>
            <w:r w:rsidR="00751B9A" w:rsidRPr="009543FC">
              <w:rPr>
                <w:rFonts w:cstheme="minorHAnsi"/>
                <w:webHidden/>
                <w:color w:val="000000"/>
                <w:sz w:val="24"/>
                <w:szCs w:val="24"/>
              </w:rPr>
              <w:fldChar w:fldCharType="end"/>
            </w:r>
          </w:hyperlink>
        </w:p>
        <w:p w14:paraId="1A40B5C3" w14:textId="3691B150" w:rsidR="00651FD5" w:rsidRPr="00CC135F" w:rsidRDefault="00651FD5">
          <w:pPr>
            <w:rPr>
              <w:rFonts w:cstheme="minorHAnsi"/>
              <w:sz w:val="24"/>
              <w:szCs w:val="24"/>
            </w:rPr>
          </w:pPr>
          <w:r w:rsidRPr="00A77A20">
            <w:rPr>
              <w:rFonts w:cstheme="minorHAnsi"/>
              <w:b/>
              <w:bCs/>
              <w:noProof/>
              <w:sz w:val="32"/>
              <w:szCs w:val="24"/>
            </w:rPr>
            <w:fldChar w:fldCharType="end"/>
          </w:r>
        </w:p>
      </w:sdtContent>
    </w:sdt>
    <w:p w14:paraId="2BDF8759" w14:textId="77777777" w:rsidR="00651FD5" w:rsidRPr="00CC135F" w:rsidRDefault="00651FD5" w:rsidP="00651FD5">
      <w:pPr>
        <w:rPr>
          <w:rFonts w:cstheme="minorHAnsi"/>
          <w:sz w:val="24"/>
          <w:szCs w:val="24"/>
        </w:rPr>
      </w:pPr>
    </w:p>
    <w:p w14:paraId="7CC8004A" w14:textId="3D1CF099" w:rsidR="00CC135F" w:rsidRPr="00CC135F" w:rsidRDefault="00CC135F">
      <w:pPr>
        <w:rPr>
          <w:rFonts w:cstheme="minorHAnsi"/>
          <w:color w:val="000000"/>
          <w:sz w:val="24"/>
          <w:szCs w:val="24"/>
        </w:rPr>
      </w:pPr>
      <w:r w:rsidRPr="00CC135F">
        <w:rPr>
          <w:rFonts w:cstheme="minorHAnsi"/>
          <w:sz w:val="24"/>
          <w:szCs w:val="24"/>
        </w:rPr>
        <w:br w:type="page"/>
      </w:r>
    </w:p>
    <w:p w14:paraId="489C5EDA" w14:textId="540486C3" w:rsidR="00CC135F" w:rsidRDefault="00CC135F" w:rsidP="00CC135F">
      <w:pPr>
        <w:pStyle w:val="Heading1"/>
      </w:pPr>
      <w:bookmarkStart w:id="0" w:name="_Toc535306249"/>
      <w:r>
        <w:lastRenderedPageBreak/>
        <w:t>Introduction</w:t>
      </w:r>
      <w:bookmarkEnd w:id="0"/>
    </w:p>
    <w:p w14:paraId="69712D0B" w14:textId="4EB4175A" w:rsidR="00A31089" w:rsidRPr="00CC135F" w:rsidRDefault="001F5152" w:rsidP="009543FC">
      <w:pPr>
        <w:pStyle w:val="Default"/>
        <w:spacing w:after="240" w:line="360" w:lineRule="auto"/>
        <w:rPr>
          <w:rFonts w:asciiTheme="minorHAnsi" w:hAnsiTheme="minorHAnsi" w:cstheme="minorHAnsi"/>
        </w:rPr>
      </w:pPr>
      <w:r w:rsidRPr="00CC135F">
        <w:rPr>
          <w:rFonts w:asciiTheme="minorHAnsi" w:hAnsiTheme="minorHAnsi" w:cstheme="minorHAnsi"/>
        </w:rPr>
        <w:t>The</w:t>
      </w:r>
      <w:r w:rsidR="005671AD" w:rsidRPr="00CC135F">
        <w:rPr>
          <w:rFonts w:asciiTheme="minorHAnsi" w:hAnsiTheme="minorHAnsi" w:cstheme="minorHAnsi"/>
        </w:rPr>
        <w:t xml:space="preserve"> University believes that becoming a parent or caring for a child should not</w:t>
      </w:r>
      <w:proofErr w:type="gramStart"/>
      <w:r w:rsidR="005671AD" w:rsidRPr="00CC135F">
        <w:rPr>
          <w:rFonts w:asciiTheme="minorHAnsi" w:hAnsiTheme="minorHAnsi" w:cstheme="minorHAnsi"/>
        </w:rPr>
        <w:t>, in itself, prevent</w:t>
      </w:r>
      <w:proofErr w:type="gramEnd"/>
      <w:r w:rsidR="005671AD" w:rsidRPr="00CC135F">
        <w:rPr>
          <w:rFonts w:asciiTheme="minorHAnsi" w:hAnsiTheme="minorHAnsi" w:cstheme="minorHAnsi"/>
        </w:rPr>
        <w:t xml:space="preserve"> any student from succeeding in their </w:t>
      </w:r>
      <w:r w:rsidR="00D77B50" w:rsidRPr="00CC135F">
        <w:rPr>
          <w:rFonts w:asciiTheme="minorHAnsi" w:hAnsiTheme="minorHAnsi" w:cstheme="minorHAnsi"/>
        </w:rPr>
        <w:t xml:space="preserve">academic </w:t>
      </w:r>
      <w:r w:rsidR="005671AD" w:rsidRPr="00CC135F">
        <w:rPr>
          <w:rFonts w:asciiTheme="minorHAnsi" w:hAnsiTheme="minorHAnsi" w:cstheme="minorHAnsi"/>
        </w:rPr>
        <w:t xml:space="preserve">studies. The University is committed to being as flexible as </w:t>
      </w:r>
      <w:r w:rsidR="00D77B50" w:rsidRPr="00CC135F">
        <w:rPr>
          <w:rFonts w:asciiTheme="minorHAnsi" w:hAnsiTheme="minorHAnsi" w:cstheme="minorHAnsi"/>
        </w:rPr>
        <w:t xml:space="preserve">is practically </w:t>
      </w:r>
      <w:r w:rsidR="005671AD" w:rsidRPr="00CC135F">
        <w:rPr>
          <w:rFonts w:asciiTheme="minorHAnsi" w:hAnsiTheme="minorHAnsi" w:cstheme="minorHAnsi"/>
        </w:rPr>
        <w:t xml:space="preserve">possible to </w:t>
      </w:r>
      <w:r w:rsidR="002E52F4" w:rsidRPr="00CC135F">
        <w:rPr>
          <w:rFonts w:asciiTheme="minorHAnsi" w:hAnsiTheme="minorHAnsi" w:cstheme="minorHAnsi"/>
        </w:rPr>
        <w:t>ensure that no</w:t>
      </w:r>
      <w:r w:rsidR="005671AD" w:rsidRPr="00CC135F">
        <w:rPr>
          <w:rFonts w:asciiTheme="minorHAnsi" w:hAnsiTheme="minorHAnsi" w:cstheme="minorHAnsi"/>
        </w:rPr>
        <w:t xml:space="preserve"> student is disadvantaged due to pr</w:t>
      </w:r>
      <w:r w:rsidR="00541608" w:rsidRPr="00CC135F">
        <w:rPr>
          <w:rFonts w:asciiTheme="minorHAnsi" w:hAnsiTheme="minorHAnsi" w:cstheme="minorHAnsi"/>
        </w:rPr>
        <w:t xml:space="preserve">egnancy, </w:t>
      </w:r>
      <w:proofErr w:type="gramStart"/>
      <w:r w:rsidR="00541608" w:rsidRPr="00CC135F">
        <w:rPr>
          <w:rFonts w:asciiTheme="minorHAnsi" w:hAnsiTheme="minorHAnsi" w:cstheme="minorHAnsi"/>
        </w:rPr>
        <w:t>maternity</w:t>
      </w:r>
      <w:proofErr w:type="gramEnd"/>
      <w:r w:rsidR="00541608" w:rsidRPr="00CC135F">
        <w:rPr>
          <w:rFonts w:asciiTheme="minorHAnsi" w:hAnsiTheme="minorHAnsi" w:cstheme="minorHAnsi"/>
        </w:rPr>
        <w:t xml:space="preserve"> or </w:t>
      </w:r>
      <w:r w:rsidR="00CE6465" w:rsidRPr="00CC135F">
        <w:rPr>
          <w:rFonts w:asciiTheme="minorHAnsi" w:hAnsiTheme="minorHAnsi" w:cstheme="minorHAnsi"/>
        </w:rPr>
        <w:t>paternity (including adoption)</w:t>
      </w:r>
      <w:r w:rsidR="005671AD" w:rsidRPr="00CC135F">
        <w:rPr>
          <w:rFonts w:asciiTheme="minorHAnsi" w:hAnsiTheme="minorHAnsi" w:cstheme="minorHAnsi"/>
        </w:rPr>
        <w:t xml:space="preserve">, whilst ensuring academic standards are not compromised. </w:t>
      </w:r>
      <w:r w:rsidR="0036750E" w:rsidRPr="00CC135F">
        <w:rPr>
          <w:rFonts w:asciiTheme="minorHAnsi" w:hAnsiTheme="minorHAnsi" w:cstheme="minorHAnsi"/>
        </w:rPr>
        <w:t xml:space="preserve">These guidance notes are based on the legal protection </w:t>
      </w:r>
      <w:r w:rsidR="00D77B50" w:rsidRPr="00CC135F">
        <w:rPr>
          <w:rFonts w:asciiTheme="minorHAnsi" w:hAnsiTheme="minorHAnsi" w:cstheme="minorHAnsi"/>
        </w:rPr>
        <w:t xml:space="preserve">afforded </w:t>
      </w:r>
      <w:r w:rsidR="0036750E" w:rsidRPr="00CC135F">
        <w:rPr>
          <w:rFonts w:asciiTheme="minorHAnsi" w:hAnsiTheme="minorHAnsi" w:cstheme="minorHAnsi"/>
        </w:rPr>
        <w:t>to students</w:t>
      </w:r>
      <w:r w:rsidR="00D77B50" w:rsidRPr="00CC135F">
        <w:rPr>
          <w:rFonts w:asciiTheme="minorHAnsi" w:hAnsiTheme="minorHAnsi" w:cstheme="minorHAnsi"/>
        </w:rPr>
        <w:t xml:space="preserve"> under the Equality Act 2010</w:t>
      </w:r>
      <w:r w:rsidR="0036750E" w:rsidRPr="00CC135F">
        <w:rPr>
          <w:rFonts w:asciiTheme="minorHAnsi" w:hAnsiTheme="minorHAnsi" w:cstheme="minorHAnsi"/>
        </w:rPr>
        <w:t xml:space="preserve"> during pregnancy and maternity</w:t>
      </w:r>
      <w:r w:rsidR="00D77B50" w:rsidRPr="00CC135F">
        <w:rPr>
          <w:rFonts w:asciiTheme="minorHAnsi" w:hAnsiTheme="minorHAnsi" w:cstheme="minorHAnsi"/>
        </w:rPr>
        <w:t>.</w:t>
      </w:r>
      <w:r w:rsidR="0036750E" w:rsidRPr="00CC135F">
        <w:rPr>
          <w:rFonts w:asciiTheme="minorHAnsi" w:hAnsiTheme="minorHAnsi" w:cstheme="minorHAnsi"/>
        </w:rPr>
        <w:t xml:space="preserve"> The Act considers pregnancy and maternity to be a protected characteristic and prohibits discrimination on these grounds. </w:t>
      </w:r>
    </w:p>
    <w:p w14:paraId="35D9FB87" w14:textId="77777777" w:rsidR="00D77B50" w:rsidRPr="00CC135F" w:rsidRDefault="00D77B50" w:rsidP="009543FC">
      <w:pPr>
        <w:pStyle w:val="Default"/>
        <w:spacing w:after="240" w:line="360" w:lineRule="auto"/>
        <w:rPr>
          <w:rFonts w:asciiTheme="minorHAnsi" w:hAnsiTheme="minorHAnsi" w:cstheme="minorHAnsi"/>
        </w:rPr>
      </w:pPr>
      <w:r w:rsidRPr="00CC135F">
        <w:rPr>
          <w:rFonts w:asciiTheme="minorHAnsi" w:hAnsiTheme="minorHAnsi" w:cstheme="minorHAnsi"/>
        </w:rPr>
        <w:t xml:space="preserve">These guidance </w:t>
      </w:r>
      <w:r w:rsidR="006C1BFF" w:rsidRPr="00CC135F">
        <w:rPr>
          <w:rFonts w:asciiTheme="minorHAnsi" w:hAnsiTheme="minorHAnsi" w:cstheme="minorHAnsi"/>
        </w:rPr>
        <w:t xml:space="preserve">notes cover undergraduate and postgraduate students throughout their studies.  </w:t>
      </w:r>
    </w:p>
    <w:p w14:paraId="4C3CB5A9" w14:textId="77777777" w:rsidR="00595924" w:rsidRPr="00CC135F" w:rsidRDefault="00000225" w:rsidP="00CC135F">
      <w:pPr>
        <w:pStyle w:val="Heading1"/>
      </w:pPr>
      <w:bookmarkStart w:id="1" w:name="_Toc535306250"/>
      <w:r w:rsidRPr="00CC135F">
        <w:t xml:space="preserve">Informing the University and </w:t>
      </w:r>
      <w:r w:rsidR="00595924" w:rsidRPr="00CC135F">
        <w:t>Future plans</w:t>
      </w:r>
      <w:bookmarkEnd w:id="1"/>
    </w:p>
    <w:p w14:paraId="5BADDCCD" w14:textId="72869BC1" w:rsidR="00A31089" w:rsidRPr="00CC135F" w:rsidRDefault="00000225" w:rsidP="009543FC">
      <w:pPr>
        <w:pStyle w:val="Default"/>
        <w:spacing w:after="240" w:line="360" w:lineRule="auto"/>
        <w:jc w:val="both"/>
        <w:rPr>
          <w:rFonts w:asciiTheme="minorHAnsi" w:hAnsiTheme="minorHAnsi" w:cstheme="minorHAnsi"/>
        </w:rPr>
      </w:pPr>
      <w:r w:rsidRPr="00CC135F">
        <w:rPr>
          <w:rFonts w:asciiTheme="minorHAnsi" w:hAnsiTheme="minorHAnsi" w:cstheme="minorHAnsi"/>
        </w:rPr>
        <w:t xml:space="preserve">It is important to obtain sound advice as soon as you think that you are pregnant. You should have your pregnancy confirmed by </w:t>
      </w:r>
      <w:r w:rsidR="006C1BFF" w:rsidRPr="00CC135F">
        <w:rPr>
          <w:rFonts w:asciiTheme="minorHAnsi" w:hAnsiTheme="minorHAnsi" w:cstheme="minorHAnsi"/>
        </w:rPr>
        <w:t>your</w:t>
      </w:r>
      <w:r w:rsidRPr="00CC135F">
        <w:rPr>
          <w:rFonts w:asciiTheme="minorHAnsi" w:hAnsiTheme="minorHAnsi" w:cstheme="minorHAnsi"/>
        </w:rPr>
        <w:t xml:space="preserve"> doctor as soon as possible and you can also obtain confidential advice from the </w:t>
      </w:r>
      <w:hyperlink r:id="rId8" w:history="1">
        <w:r w:rsidRPr="00CC135F">
          <w:rPr>
            <w:rStyle w:val="Hyperlink"/>
            <w:rFonts w:asciiTheme="minorHAnsi" w:hAnsiTheme="minorHAnsi" w:cstheme="minorHAnsi"/>
          </w:rPr>
          <w:t xml:space="preserve">University Health </w:t>
        </w:r>
        <w:r w:rsidR="003A1134" w:rsidRPr="00CC135F">
          <w:rPr>
            <w:rStyle w:val="Hyperlink"/>
            <w:rFonts w:asciiTheme="minorHAnsi" w:hAnsiTheme="minorHAnsi" w:cstheme="minorHAnsi"/>
          </w:rPr>
          <w:t>Service</w:t>
        </w:r>
      </w:hyperlink>
      <w:r w:rsidRPr="00CC135F">
        <w:rPr>
          <w:rFonts w:asciiTheme="minorHAnsi" w:hAnsiTheme="minorHAnsi" w:cstheme="minorHAnsi"/>
        </w:rPr>
        <w:t xml:space="preserve">. </w:t>
      </w:r>
    </w:p>
    <w:p w14:paraId="7112C05B" w14:textId="02BD68D8" w:rsidR="00A31089" w:rsidRPr="00CC135F" w:rsidRDefault="00595924" w:rsidP="009543FC">
      <w:pPr>
        <w:pStyle w:val="Default"/>
        <w:spacing w:after="240" w:line="360" w:lineRule="auto"/>
        <w:rPr>
          <w:rFonts w:asciiTheme="minorHAnsi" w:hAnsiTheme="minorHAnsi" w:cstheme="minorHAnsi"/>
        </w:rPr>
      </w:pPr>
      <w:r w:rsidRPr="00CC135F">
        <w:rPr>
          <w:rFonts w:asciiTheme="minorHAnsi" w:hAnsiTheme="minorHAnsi" w:cstheme="minorHAnsi"/>
        </w:rPr>
        <w:t xml:space="preserve">If your pregnancy is to continue while you are a student, it is very important that you let the University know </w:t>
      </w:r>
      <w:r w:rsidR="00C358A6">
        <w:rPr>
          <w:rFonts w:asciiTheme="minorHAnsi" w:hAnsiTheme="minorHAnsi" w:cstheme="minorHAnsi"/>
        </w:rPr>
        <w:t>via</w:t>
      </w:r>
      <w:r w:rsidR="0036750E" w:rsidRPr="00CC135F">
        <w:rPr>
          <w:rFonts w:asciiTheme="minorHAnsi" w:hAnsiTheme="minorHAnsi" w:cstheme="minorHAnsi"/>
        </w:rPr>
        <w:t xml:space="preserve"> your</w:t>
      </w:r>
      <w:r w:rsidR="00C358A6">
        <w:rPr>
          <w:rFonts w:asciiTheme="minorHAnsi" w:hAnsiTheme="minorHAnsi" w:cstheme="minorHAnsi"/>
        </w:rPr>
        <w:t xml:space="preserve"> course leader as soon </w:t>
      </w:r>
      <w:r w:rsidRPr="00CC135F">
        <w:rPr>
          <w:rFonts w:asciiTheme="minorHAnsi" w:hAnsiTheme="minorHAnsi" w:cstheme="minorHAnsi"/>
        </w:rPr>
        <w:t>as possible</w:t>
      </w:r>
      <w:r w:rsidR="0036750E" w:rsidRPr="00CC135F">
        <w:rPr>
          <w:rFonts w:asciiTheme="minorHAnsi" w:hAnsiTheme="minorHAnsi" w:cstheme="minorHAnsi"/>
        </w:rPr>
        <w:t xml:space="preserve">. </w:t>
      </w:r>
      <w:r w:rsidR="006C1BFF" w:rsidRPr="00CC135F">
        <w:rPr>
          <w:rFonts w:asciiTheme="minorHAnsi" w:hAnsiTheme="minorHAnsi" w:cstheme="minorHAnsi"/>
        </w:rPr>
        <w:t>This will allow the University to identify any areas of concern to protect your health and that of your unborn child</w:t>
      </w:r>
      <w:r w:rsidR="006E3BF4" w:rsidRPr="00CC135F">
        <w:rPr>
          <w:rFonts w:asciiTheme="minorHAnsi" w:hAnsiTheme="minorHAnsi" w:cstheme="minorHAnsi"/>
        </w:rPr>
        <w:t xml:space="preserve"> and</w:t>
      </w:r>
      <w:r w:rsidR="00C358A6">
        <w:rPr>
          <w:rFonts w:asciiTheme="minorHAnsi" w:hAnsiTheme="minorHAnsi" w:cstheme="minorHAnsi"/>
        </w:rPr>
        <w:t xml:space="preserve"> consideration</w:t>
      </w:r>
      <w:r w:rsidR="006C1BFF" w:rsidRPr="00CC135F">
        <w:rPr>
          <w:rFonts w:asciiTheme="minorHAnsi" w:hAnsiTheme="minorHAnsi" w:cstheme="minorHAnsi"/>
        </w:rPr>
        <w:t xml:space="preserve"> </w:t>
      </w:r>
      <w:r w:rsidR="00C358A6">
        <w:rPr>
          <w:rFonts w:asciiTheme="minorHAnsi" w:hAnsiTheme="minorHAnsi" w:cstheme="minorHAnsi"/>
        </w:rPr>
        <w:t xml:space="preserve">to </w:t>
      </w:r>
      <w:r w:rsidR="006C1BFF" w:rsidRPr="00CC135F">
        <w:rPr>
          <w:rFonts w:asciiTheme="minorHAnsi" w:hAnsiTheme="minorHAnsi" w:cstheme="minorHAnsi"/>
        </w:rPr>
        <w:t xml:space="preserve">be given to how this may </w:t>
      </w:r>
      <w:r w:rsidR="00C358A6" w:rsidRPr="00CC135F">
        <w:rPr>
          <w:rFonts w:asciiTheme="minorHAnsi" w:hAnsiTheme="minorHAnsi" w:cstheme="minorHAnsi"/>
        </w:rPr>
        <w:t>affect</w:t>
      </w:r>
      <w:r w:rsidR="006C1BFF" w:rsidRPr="00CC135F">
        <w:rPr>
          <w:rFonts w:asciiTheme="minorHAnsi" w:hAnsiTheme="minorHAnsi" w:cstheme="minorHAnsi"/>
        </w:rPr>
        <w:t xml:space="preserve"> your studies.</w:t>
      </w:r>
      <w:r w:rsidRPr="00CC135F">
        <w:rPr>
          <w:rFonts w:asciiTheme="minorHAnsi" w:hAnsiTheme="minorHAnsi" w:cstheme="minorHAnsi"/>
        </w:rPr>
        <w:t xml:space="preserve"> Remember, the greatest risk to an unborn child occurs in the first 13 weeks of the pregnancy.</w:t>
      </w:r>
      <w:r w:rsidR="0036750E" w:rsidRPr="00CC135F">
        <w:rPr>
          <w:rFonts w:asciiTheme="minorHAnsi" w:hAnsiTheme="minorHAnsi" w:cstheme="minorHAnsi"/>
        </w:rPr>
        <w:t xml:space="preserve"> </w:t>
      </w:r>
    </w:p>
    <w:p w14:paraId="776A4F67" w14:textId="5E642A6C" w:rsidR="00655212" w:rsidRPr="00CC135F" w:rsidRDefault="00595924" w:rsidP="009543FC">
      <w:pPr>
        <w:pStyle w:val="Default"/>
        <w:spacing w:after="240" w:line="360" w:lineRule="auto"/>
        <w:rPr>
          <w:rFonts w:asciiTheme="minorHAnsi" w:hAnsiTheme="minorHAnsi" w:cstheme="minorHAnsi"/>
        </w:rPr>
      </w:pPr>
      <w:r w:rsidRPr="00CC135F">
        <w:rPr>
          <w:rFonts w:asciiTheme="minorHAnsi" w:hAnsiTheme="minorHAnsi" w:cstheme="minorHAnsi"/>
        </w:rPr>
        <w:t>If you make the decision to terminate your pregnancy</w:t>
      </w:r>
      <w:r w:rsidR="00080EC0" w:rsidRPr="00CC135F">
        <w:rPr>
          <w:rFonts w:asciiTheme="minorHAnsi" w:hAnsiTheme="minorHAnsi" w:cstheme="minorHAnsi"/>
        </w:rPr>
        <w:t>, or if you miscarry,</w:t>
      </w:r>
      <w:r w:rsidRPr="00CC135F">
        <w:rPr>
          <w:rFonts w:asciiTheme="minorHAnsi" w:hAnsiTheme="minorHAnsi" w:cstheme="minorHAnsi"/>
        </w:rPr>
        <w:t xml:space="preserve"> there </w:t>
      </w:r>
      <w:r w:rsidR="0036750E" w:rsidRPr="00CC135F">
        <w:rPr>
          <w:rFonts w:asciiTheme="minorHAnsi" w:hAnsiTheme="minorHAnsi" w:cstheme="minorHAnsi"/>
        </w:rPr>
        <w:t>may be no</w:t>
      </w:r>
      <w:r w:rsidRPr="00CC135F">
        <w:rPr>
          <w:rFonts w:asciiTheme="minorHAnsi" w:hAnsiTheme="minorHAnsi" w:cstheme="minorHAnsi"/>
        </w:rPr>
        <w:t xml:space="preserve"> need for any staff or students at the </w:t>
      </w:r>
      <w:r w:rsidR="00000225" w:rsidRPr="00CC135F">
        <w:rPr>
          <w:rFonts w:asciiTheme="minorHAnsi" w:hAnsiTheme="minorHAnsi" w:cstheme="minorHAnsi"/>
        </w:rPr>
        <w:t>U</w:t>
      </w:r>
      <w:r w:rsidRPr="00CC135F">
        <w:rPr>
          <w:rFonts w:asciiTheme="minorHAnsi" w:hAnsiTheme="minorHAnsi" w:cstheme="minorHAnsi"/>
        </w:rPr>
        <w:t>niversity to know</w:t>
      </w:r>
      <w:r w:rsidR="0036750E" w:rsidRPr="00CC135F">
        <w:rPr>
          <w:rFonts w:asciiTheme="minorHAnsi" w:hAnsiTheme="minorHAnsi" w:cstheme="minorHAnsi"/>
        </w:rPr>
        <w:t xml:space="preserve">.  </w:t>
      </w:r>
      <w:r w:rsidR="003A1134" w:rsidRPr="00CC135F">
        <w:rPr>
          <w:rFonts w:asciiTheme="minorHAnsi" w:hAnsiTheme="minorHAnsi" w:cstheme="minorHAnsi"/>
        </w:rPr>
        <w:t>However,</w:t>
      </w:r>
      <w:r w:rsidR="00ED436E" w:rsidRPr="00CC135F">
        <w:rPr>
          <w:rFonts w:asciiTheme="minorHAnsi" w:hAnsiTheme="minorHAnsi" w:cstheme="minorHAnsi"/>
        </w:rPr>
        <w:t xml:space="preserve"> we understand that this can have a physical and/or emotional </w:t>
      </w:r>
      <w:r w:rsidR="003A1134" w:rsidRPr="00CC135F">
        <w:rPr>
          <w:rFonts w:asciiTheme="minorHAnsi" w:hAnsiTheme="minorHAnsi" w:cstheme="minorHAnsi"/>
        </w:rPr>
        <w:t>impact, which may cause you to miss classes, assessments,</w:t>
      </w:r>
      <w:r w:rsidR="006E3BF4" w:rsidRPr="00CC135F">
        <w:rPr>
          <w:rFonts w:asciiTheme="minorHAnsi" w:hAnsiTheme="minorHAnsi" w:cstheme="minorHAnsi"/>
        </w:rPr>
        <w:t xml:space="preserve"> or examinations which may impact on your studies and/or assessments</w:t>
      </w:r>
      <w:r w:rsidR="00D76D12">
        <w:rPr>
          <w:rFonts w:asciiTheme="minorHAnsi" w:hAnsiTheme="minorHAnsi" w:cstheme="minorHAnsi"/>
        </w:rPr>
        <w:t>. Y</w:t>
      </w:r>
      <w:r w:rsidR="00CE6465" w:rsidRPr="00CC135F">
        <w:rPr>
          <w:rFonts w:asciiTheme="minorHAnsi" w:hAnsiTheme="minorHAnsi" w:cstheme="minorHAnsi"/>
        </w:rPr>
        <w:t xml:space="preserve">ou should talk to </w:t>
      </w:r>
      <w:r w:rsidR="0036750E" w:rsidRPr="00CC135F">
        <w:rPr>
          <w:rFonts w:asciiTheme="minorHAnsi" w:hAnsiTheme="minorHAnsi" w:cstheme="minorHAnsi"/>
        </w:rPr>
        <w:t xml:space="preserve">the </w:t>
      </w:r>
      <w:hyperlink r:id="rId9" w:history="1">
        <w:r w:rsidR="00C358A6" w:rsidRPr="00FB3207">
          <w:rPr>
            <w:rStyle w:val="Hyperlink"/>
            <w:rFonts w:asciiTheme="minorHAnsi" w:hAnsiTheme="minorHAnsi" w:cstheme="minorHAnsi"/>
          </w:rPr>
          <w:t>Advice Zone</w:t>
        </w:r>
      </w:hyperlink>
      <w:r w:rsidR="0036750E" w:rsidRPr="00CC135F">
        <w:rPr>
          <w:rFonts w:asciiTheme="minorHAnsi" w:hAnsiTheme="minorHAnsi" w:cstheme="minorHAnsi"/>
        </w:rPr>
        <w:t xml:space="preserve"> staff </w:t>
      </w:r>
      <w:r w:rsidR="0093192C" w:rsidRPr="00CC135F">
        <w:rPr>
          <w:rFonts w:asciiTheme="minorHAnsi" w:hAnsiTheme="minorHAnsi" w:cstheme="minorHAnsi"/>
        </w:rPr>
        <w:t xml:space="preserve">on your campus </w:t>
      </w:r>
      <w:r w:rsidR="0036750E" w:rsidRPr="00CC135F">
        <w:rPr>
          <w:rFonts w:asciiTheme="minorHAnsi" w:hAnsiTheme="minorHAnsi" w:cstheme="minorHAnsi"/>
        </w:rPr>
        <w:t>in the first instance</w:t>
      </w:r>
      <w:r w:rsidR="00D76D12">
        <w:rPr>
          <w:rFonts w:asciiTheme="minorHAnsi" w:hAnsiTheme="minorHAnsi" w:cstheme="minorHAnsi"/>
        </w:rPr>
        <w:t xml:space="preserve"> for guidance </w:t>
      </w:r>
      <w:r w:rsidR="00EB09D6">
        <w:rPr>
          <w:rFonts w:asciiTheme="minorHAnsi" w:hAnsiTheme="minorHAnsi" w:cstheme="minorHAnsi"/>
        </w:rPr>
        <w:t xml:space="preserve">if you are </w:t>
      </w:r>
      <w:r w:rsidR="00EB09D6">
        <w:rPr>
          <w:rFonts w:asciiTheme="minorHAnsi" w:hAnsiTheme="minorHAnsi" w:cstheme="minorHAnsi"/>
          <w:noProof/>
        </w:rPr>
        <w:t>a</w:t>
      </w:r>
      <w:r w:rsidR="00EB09D6" w:rsidRPr="009543FC">
        <w:rPr>
          <w:rFonts w:asciiTheme="minorHAnsi" w:hAnsiTheme="minorHAnsi" w:cstheme="minorHAnsi"/>
          <w:noProof/>
        </w:rPr>
        <w:t>ffected</w:t>
      </w:r>
      <w:r w:rsidR="00EB09D6">
        <w:rPr>
          <w:rFonts w:asciiTheme="minorHAnsi" w:hAnsiTheme="minorHAnsi" w:cstheme="minorHAnsi"/>
        </w:rPr>
        <w:t xml:space="preserve"> by any of these issues</w:t>
      </w:r>
      <w:r w:rsidR="0036750E" w:rsidRPr="00CC135F">
        <w:rPr>
          <w:rFonts w:asciiTheme="minorHAnsi" w:hAnsiTheme="minorHAnsi" w:cstheme="minorHAnsi"/>
        </w:rPr>
        <w:t>.</w:t>
      </w:r>
      <w:r w:rsidR="00A31089" w:rsidRPr="00CC135F">
        <w:rPr>
          <w:rFonts w:asciiTheme="minorHAnsi" w:hAnsiTheme="minorHAnsi" w:cstheme="minorHAnsi"/>
        </w:rPr>
        <w:t xml:space="preserve"> Students studying the Bachelor of Nursing or Midwifery </w:t>
      </w:r>
      <w:r w:rsidR="00902A65" w:rsidRPr="00CC135F">
        <w:rPr>
          <w:rFonts w:asciiTheme="minorHAnsi" w:hAnsiTheme="minorHAnsi" w:cstheme="minorHAnsi"/>
        </w:rPr>
        <w:t xml:space="preserve">programmes </w:t>
      </w:r>
      <w:r w:rsidR="002E52F4" w:rsidRPr="00CC135F">
        <w:rPr>
          <w:rFonts w:asciiTheme="minorHAnsi" w:hAnsiTheme="minorHAnsi" w:cstheme="minorHAnsi"/>
        </w:rPr>
        <w:t xml:space="preserve">should </w:t>
      </w:r>
      <w:r w:rsidR="00D76D12">
        <w:rPr>
          <w:rFonts w:asciiTheme="minorHAnsi" w:hAnsiTheme="minorHAnsi" w:cstheme="minorHAnsi"/>
        </w:rPr>
        <w:t xml:space="preserve">also </w:t>
      </w:r>
      <w:r w:rsidR="002E52F4" w:rsidRPr="00CC135F">
        <w:rPr>
          <w:rFonts w:asciiTheme="minorHAnsi" w:hAnsiTheme="minorHAnsi" w:cstheme="minorHAnsi"/>
        </w:rPr>
        <w:t>inform</w:t>
      </w:r>
      <w:r w:rsidR="00902A65" w:rsidRPr="00CC135F">
        <w:rPr>
          <w:rFonts w:asciiTheme="minorHAnsi" w:hAnsiTheme="minorHAnsi" w:cstheme="minorHAnsi"/>
        </w:rPr>
        <w:t xml:space="preserve"> </w:t>
      </w:r>
      <w:r w:rsidR="009543FC">
        <w:rPr>
          <w:rFonts w:asciiTheme="minorHAnsi" w:hAnsiTheme="minorHAnsi" w:cstheme="minorHAnsi"/>
        </w:rPr>
        <w:t>your</w:t>
      </w:r>
      <w:r w:rsidR="00902A65" w:rsidRPr="00CC135F">
        <w:rPr>
          <w:rFonts w:asciiTheme="minorHAnsi" w:hAnsiTheme="minorHAnsi" w:cstheme="minorHAnsi"/>
        </w:rPr>
        <w:t xml:space="preserve"> course leader. </w:t>
      </w:r>
      <w:r w:rsidR="0036750E" w:rsidRPr="00CC135F">
        <w:rPr>
          <w:rFonts w:asciiTheme="minorHAnsi" w:hAnsiTheme="minorHAnsi" w:cstheme="minorHAnsi"/>
        </w:rPr>
        <w:t xml:space="preserve"> </w:t>
      </w:r>
      <w:r w:rsidR="00A31089" w:rsidRPr="00CC135F">
        <w:rPr>
          <w:rFonts w:asciiTheme="minorHAnsi" w:hAnsiTheme="minorHAnsi" w:cstheme="minorHAnsi"/>
        </w:rPr>
        <w:t xml:space="preserve">If you are a </w:t>
      </w:r>
      <w:r w:rsidR="003A1134" w:rsidRPr="00CC135F">
        <w:rPr>
          <w:rFonts w:asciiTheme="minorHAnsi" w:hAnsiTheme="minorHAnsi" w:cstheme="minorHAnsi"/>
        </w:rPr>
        <w:t>postgraduate</w:t>
      </w:r>
      <w:r w:rsidR="00A31089" w:rsidRPr="00CC135F">
        <w:rPr>
          <w:rFonts w:asciiTheme="minorHAnsi" w:hAnsiTheme="minorHAnsi" w:cstheme="minorHAnsi"/>
        </w:rPr>
        <w:t xml:space="preserve"> research </w:t>
      </w:r>
      <w:r w:rsidR="003A1134" w:rsidRPr="00CC135F">
        <w:rPr>
          <w:rFonts w:asciiTheme="minorHAnsi" w:hAnsiTheme="minorHAnsi" w:cstheme="minorHAnsi"/>
        </w:rPr>
        <w:t>student,</w:t>
      </w:r>
      <w:r w:rsidR="00C358A6">
        <w:rPr>
          <w:rFonts w:asciiTheme="minorHAnsi" w:hAnsiTheme="minorHAnsi" w:cstheme="minorHAnsi"/>
        </w:rPr>
        <w:t xml:space="preserve"> you may</w:t>
      </w:r>
      <w:r w:rsidR="00A31089" w:rsidRPr="00CC135F">
        <w:rPr>
          <w:rFonts w:asciiTheme="minorHAnsi" w:hAnsiTheme="minorHAnsi" w:cstheme="minorHAnsi"/>
        </w:rPr>
        <w:t xml:space="preserve"> need to inform your Director of Studies. </w:t>
      </w:r>
      <w:r w:rsidR="0036750E" w:rsidRPr="00CC135F">
        <w:rPr>
          <w:rFonts w:asciiTheme="minorHAnsi" w:hAnsiTheme="minorHAnsi" w:cstheme="minorHAnsi"/>
        </w:rPr>
        <w:t xml:space="preserve">You may also want to seek support from </w:t>
      </w:r>
      <w:r w:rsidR="00C358A6">
        <w:rPr>
          <w:rFonts w:asciiTheme="minorHAnsi" w:hAnsiTheme="minorHAnsi" w:cstheme="minorHAnsi"/>
        </w:rPr>
        <w:t xml:space="preserve">the </w:t>
      </w:r>
      <w:hyperlink r:id="rId10" w:history="1">
        <w:r w:rsidR="00C358A6" w:rsidRPr="00C358A6">
          <w:rPr>
            <w:rStyle w:val="Hyperlink"/>
            <w:rFonts w:asciiTheme="minorHAnsi" w:hAnsiTheme="minorHAnsi" w:cstheme="minorHAnsi"/>
          </w:rPr>
          <w:t>Wellbeing Service</w:t>
        </w:r>
      </w:hyperlink>
      <w:r w:rsidR="0036750E" w:rsidRPr="00CC135F">
        <w:rPr>
          <w:rFonts w:asciiTheme="minorHAnsi" w:hAnsiTheme="minorHAnsi" w:cstheme="minorHAnsi"/>
        </w:rPr>
        <w:t xml:space="preserve"> or other specialist services.</w:t>
      </w:r>
      <w:r w:rsidR="00A31089" w:rsidRPr="00CC135F">
        <w:rPr>
          <w:rFonts w:asciiTheme="minorHAnsi" w:hAnsiTheme="minorHAnsi" w:cstheme="minorHAnsi"/>
        </w:rPr>
        <w:t xml:space="preserve"> </w:t>
      </w:r>
    </w:p>
    <w:p w14:paraId="5AC41645" w14:textId="11A40108" w:rsidR="00A31089" w:rsidRPr="00CC135F" w:rsidRDefault="00CC135F" w:rsidP="00CC135F">
      <w:pPr>
        <w:pStyle w:val="Heading1"/>
      </w:pPr>
      <w:bookmarkStart w:id="2" w:name="_Toc535306251"/>
      <w:r>
        <w:lastRenderedPageBreak/>
        <w:t>C</w:t>
      </w:r>
      <w:r w:rsidR="0036750E" w:rsidRPr="00CC135F">
        <w:t>ontinu</w:t>
      </w:r>
      <w:r>
        <w:t>ing with</w:t>
      </w:r>
      <w:r w:rsidR="0036750E" w:rsidRPr="00CC135F">
        <w:t xml:space="preserve"> your studies</w:t>
      </w:r>
      <w:bookmarkEnd w:id="2"/>
    </w:p>
    <w:p w14:paraId="2F9731D4" w14:textId="409744C0" w:rsidR="00655212" w:rsidRPr="00CC135F" w:rsidRDefault="00595924" w:rsidP="006E3BF4">
      <w:pPr>
        <w:pStyle w:val="Pa1"/>
        <w:spacing w:after="260" w:line="360" w:lineRule="auto"/>
        <w:rPr>
          <w:rFonts w:asciiTheme="minorHAnsi" w:hAnsiTheme="minorHAnsi" w:cstheme="minorHAnsi"/>
          <w:color w:val="000000"/>
        </w:rPr>
      </w:pPr>
      <w:r w:rsidRPr="00CC135F">
        <w:rPr>
          <w:rFonts w:asciiTheme="minorHAnsi" w:hAnsiTheme="minorHAnsi" w:cstheme="minorHAnsi"/>
          <w:color w:val="000000"/>
        </w:rPr>
        <w:t xml:space="preserve">Whether you decide to </w:t>
      </w:r>
      <w:r w:rsidR="0036750E" w:rsidRPr="00CC135F">
        <w:rPr>
          <w:rFonts w:asciiTheme="minorHAnsi" w:hAnsiTheme="minorHAnsi" w:cstheme="minorHAnsi"/>
          <w:color w:val="000000"/>
        </w:rPr>
        <w:t>continue</w:t>
      </w:r>
      <w:r w:rsidRPr="00CC135F">
        <w:rPr>
          <w:rFonts w:asciiTheme="minorHAnsi" w:hAnsiTheme="minorHAnsi" w:cstheme="minorHAnsi"/>
          <w:color w:val="000000"/>
        </w:rPr>
        <w:t xml:space="preserve"> your studies will be a very personal decision and can dep</w:t>
      </w:r>
      <w:r w:rsidR="00C358A6">
        <w:rPr>
          <w:rFonts w:asciiTheme="minorHAnsi" w:hAnsiTheme="minorHAnsi" w:cstheme="minorHAnsi"/>
          <w:color w:val="000000"/>
        </w:rPr>
        <w:t>end on a range of circumstances.</w:t>
      </w:r>
      <w:r w:rsidRPr="00CC135F">
        <w:rPr>
          <w:rFonts w:asciiTheme="minorHAnsi" w:hAnsiTheme="minorHAnsi" w:cstheme="minorHAnsi"/>
          <w:color w:val="000000"/>
        </w:rPr>
        <w:t xml:space="preserve"> </w:t>
      </w:r>
      <w:r w:rsidR="00C358A6">
        <w:rPr>
          <w:rFonts w:asciiTheme="minorHAnsi" w:hAnsiTheme="minorHAnsi" w:cstheme="minorHAnsi"/>
          <w:color w:val="000000"/>
        </w:rPr>
        <w:t>Y</w:t>
      </w:r>
      <w:r w:rsidRPr="00CC135F">
        <w:rPr>
          <w:rFonts w:asciiTheme="minorHAnsi" w:hAnsiTheme="minorHAnsi" w:cstheme="minorHAnsi"/>
          <w:color w:val="000000"/>
        </w:rPr>
        <w:t xml:space="preserve">our personal </w:t>
      </w:r>
      <w:r w:rsidR="0036750E" w:rsidRPr="00CC135F">
        <w:rPr>
          <w:rFonts w:asciiTheme="minorHAnsi" w:hAnsiTheme="minorHAnsi" w:cstheme="minorHAnsi"/>
          <w:color w:val="000000"/>
        </w:rPr>
        <w:t>situation</w:t>
      </w:r>
      <w:r w:rsidRPr="00CC135F">
        <w:rPr>
          <w:rFonts w:asciiTheme="minorHAnsi" w:hAnsiTheme="minorHAnsi" w:cstheme="minorHAnsi"/>
          <w:color w:val="000000"/>
        </w:rPr>
        <w:t>, the requirements of your course, the time of year that your baby is due and childcare arrangements once the baby is born</w:t>
      </w:r>
      <w:r w:rsidR="00D76D12">
        <w:rPr>
          <w:rFonts w:asciiTheme="minorHAnsi" w:hAnsiTheme="minorHAnsi" w:cstheme="minorHAnsi"/>
          <w:color w:val="000000"/>
        </w:rPr>
        <w:t xml:space="preserve"> </w:t>
      </w:r>
      <w:r w:rsidR="00B10763" w:rsidRPr="00CC135F">
        <w:rPr>
          <w:rFonts w:asciiTheme="minorHAnsi" w:hAnsiTheme="minorHAnsi" w:cstheme="minorHAnsi"/>
          <w:color w:val="000000"/>
        </w:rPr>
        <w:t>should all be considered before reaching a final decision.</w:t>
      </w:r>
      <w:r w:rsidRPr="00CC135F">
        <w:rPr>
          <w:rFonts w:asciiTheme="minorHAnsi" w:hAnsiTheme="minorHAnsi" w:cstheme="minorHAnsi"/>
          <w:color w:val="000000"/>
        </w:rPr>
        <w:t xml:space="preserve">  </w:t>
      </w:r>
      <w:r w:rsidR="002E52F4" w:rsidRPr="00CC135F">
        <w:rPr>
          <w:rFonts w:asciiTheme="minorHAnsi" w:hAnsiTheme="minorHAnsi" w:cstheme="minorHAnsi"/>
          <w:color w:val="000000"/>
        </w:rPr>
        <w:t xml:space="preserve"> </w:t>
      </w:r>
      <w:hyperlink r:id="rId11" w:history="1">
        <w:r w:rsidR="00C358A6" w:rsidRPr="00CC135F">
          <w:rPr>
            <w:rStyle w:val="Hyperlink"/>
            <w:rFonts w:asciiTheme="minorHAnsi" w:hAnsiTheme="minorHAnsi" w:cstheme="minorHAnsi"/>
          </w:rPr>
          <w:t>Advice Zone</w:t>
        </w:r>
      </w:hyperlink>
      <w:r w:rsidR="002E52F4" w:rsidRPr="00CC135F">
        <w:rPr>
          <w:rFonts w:asciiTheme="minorHAnsi" w:hAnsiTheme="minorHAnsi" w:cstheme="minorHAnsi"/>
          <w:color w:val="000000"/>
        </w:rPr>
        <w:t xml:space="preserve"> </w:t>
      </w:r>
      <w:r w:rsidR="004F3846" w:rsidRPr="00CC135F">
        <w:rPr>
          <w:rFonts w:asciiTheme="minorHAnsi" w:hAnsiTheme="minorHAnsi" w:cstheme="minorHAnsi"/>
          <w:color w:val="000000"/>
        </w:rPr>
        <w:t xml:space="preserve">staff will be able to direct you to the University’s relevant </w:t>
      </w:r>
      <w:r w:rsidR="0022307E" w:rsidRPr="00CC135F">
        <w:rPr>
          <w:rFonts w:asciiTheme="minorHAnsi" w:hAnsiTheme="minorHAnsi" w:cstheme="minorHAnsi"/>
          <w:color w:val="000000"/>
        </w:rPr>
        <w:t>policies</w:t>
      </w:r>
      <w:r w:rsidR="005A59D0" w:rsidRPr="00CC135F">
        <w:rPr>
          <w:rFonts w:asciiTheme="minorHAnsi" w:hAnsiTheme="minorHAnsi" w:cstheme="minorHAnsi"/>
          <w:color w:val="000000"/>
        </w:rPr>
        <w:t xml:space="preserve"> on </w:t>
      </w:r>
      <w:r w:rsidR="001A765D" w:rsidRPr="00CC135F">
        <w:rPr>
          <w:rFonts w:asciiTheme="minorHAnsi" w:hAnsiTheme="minorHAnsi" w:cstheme="minorHAnsi"/>
          <w:color w:val="000000"/>
        </w:rPr>
        <w:t xml:space="preserve">whether </w:t>
      </w:r>
      <w:hyperlink r:id="rId12" w:history="1">
        <w:r w:rsidR="003A1134" w:rsidRPr="00CC135F">
          <w:rPr>
            <w:rStyle w:val="Hyperlink"/>
            <w:rFonts w:asciiTheme="minorHAnsi" w:hAnsiTheme="minorHAnsi" w:cstheme="minorHAnsi"/>
          </w:rPr>
          <w:t>interrupting your studies</w:t>
        </w:r>
      </w:hyperlink>
      <w:r w:rsidR="003A1134" w:rsidRPr="00CC135F">
        <w:rPr>
          <w:rFonts w:asciiTheme="minorHAnsi" w:hAnsiTheme="minorHAnsi" w:cstheme="minorHAnsi"/>
          <w:color w:val="000000"/>
        </w:rPr>
        <w:t xml:space="preserve"> s</w:t>
      </w:r>
      <w:r w:rsidR="00B10763" w:rsidRPr="00CC135F">
        <w:rPr>
          <w:rFonts w:asciiTheme="minorHAnsi" w:hAnsiTheme="minorHAnsi" w:cstheme="minorHAnsi"/>
          <w:color w:val="000000"/>
        </w:rPr>
        <w:t xml:space="preserve">hould be considered. You may also wish to seek guidance </w:t>
      </w:r>
      <w:r w:rsidR="003A1134" w:rsidRPr="00CC135F">
        <w:rPr>
          <w:rFonts w:asciiTheme="minorHAnsi" w:hAnsiTheme="minorHAnsi" w:cstheme="minorHAnsi"/>
          <w:color w:val="000000"/>
        </w:rPr>
        <w:t xml:space="preserve">from the </w:t>
      </w:r>
      <w:hyperlink r:id="rId13" w:history="1">
        <w:r w:rsidR="003A1134" w:rsidRPr="00CC135F">
          <w:rPr>
            <w:rStyle w:val="Hyperlink"/>
            <w:rFonts w:asciiTheme="minorHAnsi" w:hAnsiTheme="minorHAnsi" w:cstheme="minorHAnsi"/>
          </w:rPr>
          <w:t>Student Money Advice Team</w:t>
        </w:r>
      </w:hyperlink>
      <w:r w:rsidR="003A1134" w:rsidRPr="00CC135F">
        <w:rPr>
          <w:rFonts w:asciiTheme="minorHAnsi" w:hAnsiTheme="minorHAnsi" w:cstheme="minorHAnsi"/>
          <w:color w:val="000000"/>
        </w:rPr>
        <w:t xml:space="preserve"> </w:t>
      </w:r>
      <w:r w:rsidR="00B10763" w:rsidRPr="00CC135F">
        <w:rPr>
          <w:rFonts w:asciiTheme="minorHAnsi" w:hAnsiTheme="minorHAnsi" w:cstheme="minorHAnsi"/>
          <w:color w:val="000000"/>
        </w:rPr>
        <w:t xml:space="preserve">on how this may impact on your </w:t>
      </w:r>
      <w:r w:rsidRPr="00CC135F">
        <w:rPr>
          <w:rFonts w:asciiTheme="minorHAnsi" w:hAnsiTheme="minorHAnsi" w:cstheme="minorHAnsi"/>
          <w:color w:val="000000"/>
        </w:rPr>
        <w:t>student loan or bursary</w:t>
      </w:r>
      <w:r w:rsidR="005A59D0" w:rsidRPr="00CC135F">
        <w:rPr>
          <w:rFonts w:asciiTheme="minorHAnsi" w:hAnsiTheme="minorHAnsi" w:cstheme="minorHAnsi"/>
          <w:color w:val="000000"/>
        </w:rPr>
        <w:t xml:space="preserve"> (this can vary depending on how your course is funded)</w:t>
      </w:r>
      <w:r w:rsidR="004F3846" w:rsidRPr="00CC135F">
        <w:rPr>
          <w:rFonts w:asciiTheme="minorHAnsi" w:hAnsiTheme="minorHAnsi" w:cstheme="minorHAnsi"/>
          <w:color w:val="000000"/>
        </w:rPr>
        <w:t>.</w:t>
      </w:r>
      <w:r w:rsidRPr="00CC135F">
        <w:rPr>
          <w:rFonts w:asciiTheme="minorHAnsi" w:hAnsiTheme="minorHAnsi" w:cstheme="minorHAnsi"/>
          <w:color w:val="000000"/>
        </w:rPr>
        <w:t xml:space="preserve"> There may </w:t>
      </w:r>
      <w:r w:rsidR="002E52F4" w:rsidRPr="00CC135F">
        <w:rPr>
          <w:rFonts w:asciiTheme="minorHAnsi" w:hAnsiTheme="minorHAnsi" w:cstheme="minorHAnsi"/>
          <w:color w:val="000000"/>
        </w:rPr>
        <w:t>be some</w:t>
      </w:r>
      <w:r w:rsidRPr="00CC135F">
        <w:rPr>
          <w:rFonts w:asciiTheme="minorHAnsi" w:hAnsiTheme="minorHAnsi" w:cstheme="minorHAnsi"/>
          <w:color w:val="000000"/>
        </w:rPr>
        <w:t xml:space="preserve"> circumstances where the University will require you to </w:t>
      </w:r>
      <w:r w:rsidR="003A1134" w:rsidRPr="00CC135F">
        <w:rPr>
          <w:rFonts w:asciiTheme="minorHAnsi" w:hAnsiTheme="minorHAnsi" w:cstheme="minorHAnsi"/>
          <w:color w:val="000000"/>
        </w:rPr>
        <w:t>interrupt your</w:t>
      </w:r>
      <w:r w:rsidRPr="00CC135F">
        <w:rPr>
          <w:rFonts w:asciiTheme="minorHAnsi" w:hAnsiTheme="minorHAnsi" w:cstheme="minorHAnsi"/>
          <w:color w:val="000000"/>
        </w:rPr>
        <w:t xml:space="preserve"> studies</w:t>
      </w:r>
      <w:r w:rsidR="0051488D" w:rsidRPr="00CC135F">
        <w:rPr>
          <w:rFonts w:asciiTheme="minorHAnsi" w:hAnsiTheme="minorHAnsi" w:cstheme="minorHAnsi"/>
          <w:color w:val="000000"/>
        </w:rPr>
        <w:t xml:space="preserve">, </w:t>
      </w:r>
      <w:proofErr w:type="gramStart"/>
      <w:r w:rsidR="0051488D" w:rsidRPr="00CC135F">
        <w:rPr>
          <w:rFonts w:asciiTheme="minorHAnsi" w:hAnsiTheme="minorHAnsi" w:cstheme="minorHAnsi"/>
          <w:color w:val="000000"/>
        </w:rPr>
        <w:t>e.g.</w:t>
      </w:r>
      <w:proofErr w:type="gramEnd"/>
      <w:r w:rsidR="0051488D" w:rsidRPr="00CC135F">
        <w:rPr>
          <w:rFonts w:asciiTheme="minorHAnsi" w:hAnsiTheme="minorHAnsi" w:cstheme="minorHAnsi"/>
          <w:color w:val="000000"/>
        </w:rPr>
        <w:t xml:space="preserve"> </w:t>
      </w:r>
      <w:r w:rsidRPr="00CC135F">
        <w:rPr>
          <w:rFonts w:asciiTheme="minorHAnsi" w:hAnsiTheme="minorHAnsi" w:cstheme="minorHAnsi"/>
          <w:color w:val="000000"/>
        </w:rPr>
        <w:t xml:space="preserve">where a module </w:t>
      </w:r>
      <w:r w:rsidR="00131499" w:rsidRPr="00CC135F">
        <w:rPr>
          <w:rFonts w:asciiTheme="minorHAnsi" w:hAnsiTheme="minorHAnsi" w:cstheme="minorHAnsi"/>
          <w:color w:val="000000"/>
        </w:rPr>
        <w:t xml:space="preserve">is a core requirement of your </w:t>
      </w:r>
      <w:r w:rsidR="0051488D" w:rsidRPr="00CC135F">
        <w:rPr>
          <w:rFonts w:asciiTheme="minorHAnsi" w:hAnsiTheme="minorHAnsi" w:cstheme="minorHAnsi"/>
          <w:color w:val="000000"/>
        </w:rPr>
        <w:t>course and i</w:t>
      </w:r>
      <w:r w:rsidR="002E52F4" w:rsidRPr="00CC135F">
        <w:rPr>
          <w:rFonts w:asciiTheme="minorHAnsi" w:hAnsiTheme="minorHAnsi" w:cstheme="minorHAnsi"/>
          <w:color w:val="000000"/>
        </w:rPr>
        <w:t>s</w:t>
      </w:r>
      <w:r w:rsidRPr="00CC135F">
        <w:rPr>
          <w:rFonts w:asciiTheme="minorHAnsi" w:hAnsiTheme="minorHAnsi" w:cstheme="minorHAnsi"/>
          <w:color w:val="000000"/>
        </w:rPr>
        <w:t xml:space="preserve"> </w:t>
      </w:r>
      <w:r w:rsidR="002E52F4" w:rsidRPr="00CC135F">
        <w:rPr>
          <w:rFonts w:asciiTheme="minorHAnsi" w:hAnsiTheme="minorHAnsi" w:cstheme="minorHAnsi"/>
          <w:color w:val="000000"/>
        </w:rPr>
        <w:t xml:space="preserve">considered </w:t>
      </w:r>
      <w:r w:rsidR="002A4B49" w:rsidRPr="00CC135F">
        <w:rPr>
          <w:rFonts w:asciiTheme="minorHAnsi" w:hAnsiTheme="minorHAnsi" w:cstheme="minorHAnsi"/>
          <w:color w:val="000000"/>
        </w:rPr>
        <w:t xml:space="preserve">to </w:t>
      </w:r>
      <w:r w:rsidR="002E52F4" w:rsidRPr="00CC135F">
        <w:rPr>
          <w:rFonts w:asciiTheme="minorHAnsi" w:hAnsiTheme="minorHAnsi" w:cstheme="minorHAnsi"/>
          <w:color w:val="000000"/>
        </w:rPr>
        <w:t>constitute</w:t>
      </w:r>
      <w:r w:rsidRPr="00CC135F">
        <w:rPr>
          <w:rFonts w:asciiTheme="minorHAnsi" w:hAnsiTheme="minorHAnsi" w:cstheme="minorHAnsi"/>
          <w:color w:val="000000"/>
        </w:rPr>
        <w:t xml:space="preserve"> a </w:t>
      </w:r>
      <w:r w:rsidR="0051488D" w:rsidRPr="00CC135F">
        <w:rPr>
          <w:rFonts w:asciiTheme="minorHAnsi" w:hAnsiTheme="minorHAnsi" w:cstheme="minorHAnsi"/>
          <w:color w:val="000000"/>
        </w:rPr>
        <w:t>high-level</w:t>
      </w:r>
      <w:r w:rsidRPr="00CC135F">
        <w:rPr>
          <w:rFonts w:asciiTheme="minorHAnsi" w:hAnsiTheme="minorHAnsi" w:cstheme="minorHAnsi"/>
          <w:color w:val="000000"/>
        </w:rPr>
        <w:t xml:space="preserve"> risk to </w:t>
      </w:r>
      <w:r w:rsidR="00131499" w:rsidRPr="00CC135F">
        <w:rPr>
          <w:rFonts w:asciiTheme="minorHAnsi" w:hAnsiTheme="minorHAnsi" w:cstheme="minorHAnsi"/>
          <w:color w:val="000000"/>
        </w:rPr>
        <w:t>the</w:t>
      </w:r>
      <w:r w:rsidRPr="00CC135F">
        <w:rPr>
          <w:rFonts w:asciiTheme="minorHAnsi" w:hAnsiTheme="minorHAnsi" w:cstheme="minorHAnsi"/>
          <w:color w:val="000000"/>
        </w:rPr>
        <w:t xml:space="preserve"> health and safety </w:t>
      </w:r>
      <w:r w:rsidR="00131499" w:rsidRPr="00CC135F">
        <w:rPr>
          <w:rFonts w:asciiTheme="minorHAnsi" w:hAnsiTheme="minorHAnsi" w:cstheme="minorHAnsi"/>
          <w:color w:val="000000"/>
        </w:rPr>
        <w:t>of you and</w:t>
      </w:r>
      <w:r w:rsidR="006E3BF4" w:rsidRPr="00CC135F">
        <w:rPr>
          <w:rFonts w:asciiTheme="minorHAnsi" w:hAnsiTheme="minorHAnsi" w:cstheme="minorHAnsi"/>
          <w:color w:val="000000"/>
        </w:rPr>
        <w:t>/or</w:t>
      </w:r>
      <w:r w:rsidR="00131499" w:rsidRPr="00CC135F">
        <w:rPr>
          <w:rFonts w:asciiTheme="minorHAnsi" w:hAnsiTheme="minorHAnsi" w:cstheme="minorHAnsi"/>
          <w:color w:val="000000"/>
        </w:rPr>
        <w:t xml:space="preserve"> </w:t>
      </w:r>
      <w:r w:rsidRPr="00CC135F">
        <w:rPr>
          <w:rFonts w:asciiTheme="minorHAnsi" w:hAnsiTheme="minorHAnsi" w:cstheme="minorHAnsi"/>
          <w:color w:val="000000"/>
        </w:rPr>
        <w:t>your</w:t>
      </w:r>
      <w:r w:rsidR="00131499" w:rsidRPr="00CC135F">
        <w:rPr>
          <w:rFonts w:asciiTheme="minorHAnsi" w:hAnsiTheme="minorHAnsi" w:cstheme="minorHAnsi"/>
          <w:color w:val="000000"/>
        </w:rPr>
        <w:t xml:space="preserve"> unborn</w:t>
      </w:r>
      <w:r w:rsidRPr="00CC135F">
        <w:rPr>
          <w:rFonts w:asciiTheme="minorHAnsi" w:hAnsiTheme="minorHAnsi" w:cstheme="minorHAnsi"/>
          <w:color w:val="000000"/>
        </w:rPr>
        <w:t xml:space="preserve"> child</w:t>
      </w:r>
      <w:r w:rsidR="0051488D" w:rsidRPr="00CC135F">
        <w:rPr>
          <w:rFonts w:asciiTheme="minorHAnsi" w:hAnsiTheme="minorHAnsi" w:cstheme="minorHAnsi"/>
          <w:color w:val="000000"/>
        </w:rPr>
        <w:t xml:space="preserve">.  For example, </w:t>
      </w:r>
      <w:r w:rsidR="00131499" w:rsidRPr="00CC135F">
        <w:rPr>
          <w:rFonts w:asciiTheme="minorHAnsi" w:hAnsiTheme="minorHAnsi" w:cstheme="minorHAnsi"/>
          <w:color w:val="000000"/>
        </w:rPr>
        <w:t>a</w:t>
      </w:r>
      <w:r w:rsidR="002E52F4" w:rsidRPr="00CC135F">
        <w:rPr>
          <w:rFonts w:asciiTheme="minorHAnsi" w:hAnsiTheme="minorHAnsi" w:cstheme="minorHAnsi"/>
          <w:color w:val="000000"/>
        </w:rPr>
        <w:t xml:space="preserve"> </w:t>
      </w:r>
      <w:r w:rsidRPr="00CC135F">
        <w:rPr>
          <w:rFonts w:asciiTheme="minorHAnsi" w:hAnsiTheme="minorHAnsi" w:cstheme="minorHAnsi"/>
          <w:color w:val="000000"/>
        </w:rPr>
        <w:t>module that involve</w:t>
      </w:r>
      <w:r w:rsidR="002A4B49" w:rsidRPr="00CC135F">
        <w:rPr>
          <w:rFonts w:asciiTheme="minorHAnsi" w:hAnsiTheme="minorHAnsi" w:cstheme="minorHAnsi"/>
          <w:color w:val="000000"/>
        </w:rPr>
        <w:t>s</w:t>
      </w:r>
      <w:r w:rsidRPr="00CC135F">
        <w:rPr>
          <w:rFonts w:asciiTheme="minorHAnsi" w:hAnsiTheme="minorHAnsi" w:cstheme="minorHAnsi"/>
          <w:color w:val="000000"/>
        </w:rPr>
        <w:t xml:space="preserve"> the use of chemicals contra-indicated for pregnant women, where the learning outcomes of the module </w:t>
      </w:r>
      <w:r w:rsidRPr="009543FC">
        <w:rPr>
          <w:rFonts w:asciiTheme="minorHAnsi" w:hAnsiTheme="minorHAnsi" w:cstheme="minorHAnsi"/>
          <w:noProof/>
          <w:color w:val="000000"/>
        </w:rPr>
        <w:t>c</w:t>
      </w:r>
      <w:r w:rsidR="00131499" w:rsidRPr="009543FC">
        <w:rPr>
          <w:rFonts w:asciiTheme="minorHAnsi" w:hAnsiTheme="minorHAnsi" w:cstheme="minorHAnsi"/>
          <w:noProof/>
          <w:color w:val="000000"/>
        </w:rPr>
        <w:t>an</w:t>
      </w:r>
      <w:r w:rsidRPr="009543FC">
        <w:rPr>
          <w:rFonts w:asciiTheme="minorHAnsi" w:hAnsiTheme="minorHAnsi" w:cstheme="minorHAnsi"/>
          <w:noProof/>
          <w:color w:val="000000"/>
        </w:rPr>
        <w:t>not</w:t>
      </w:r>
      <w:r w:rsidRPr="00CC135F">
        <w:rPr>
          <w:rFonts w:asciiTheme="minorHAnsi" w:hAnsiTheme="minorHAnsi" w:cstheme="minorHAnsi"/>
          <w:color w:val="000000"/>
        </w:rPr>
        <w:t xml:space="preserve"> be achieved without exposure to that risk. </w:t>
      </w:r>
    </w:p>
    <w:p w14:paraId="565F66E9" w14:textId="3425585A" w:rsidR="00655212" w:rsidRPr="00CC135F" w:rsidRDefault="004F3846" w:rsidP="006E3BF4">
      <w:pPr>
        <w:pStyle w:val="Pa1"/>
        <w:spacing w:after="260" w:line="360" w:lineRule="auto"/>
        <w:rPr>
          <w:rFonts w:asciiTheme="minorHAnsi" w:hAnsiTheme="minorHAnsi" w:cstheme="minorHAnsi"/>
          <w:color w:val="000000"/>
        </w:rPr>
      </w:pPr>
      <w:r w:rsidRPr="00CC135F">
        <w:rPr>
          <w:rFonts w:asciiTheme="minorHAnsi" w:hAnsiTheme="minorHAnsi" w:cstheme="minorHAnsi"/>
          <w:color w:val="000000"/>
        </w:rPr>
        <w:t>T</w:t>
      </w:r>
      <w:r w:rsidR="00595924" w:rsidRPr="00CC135F">
        <w:rPr>
          <w:rFonts w:asciiTheme="minorHAnsi" w:hAnsiTheme="minorHAnsi" w:cstheme="minorHAnsi"/>
          <w:color w:val="000000"/>
        </w:rPr>
        <w:t>he University will</w:t>
      </w:r>
      <w:r w:rsidR="006E3BF4" w:rsidRPr="00CC135F">
        <w:rPr>
          <w:rFonts w:asciiTheme="minorHAnsi" w:hAnsiTheme="minorHAnsi" w:cstheme="minorHAnsi"/>
          <w:color w:val="000000"/>
        </w:rPr>
        <w:t>,</w:t>
      </w:r>
      <w:r w:rsidR="00595924" w:rsidRPr="00CC135F">
        <w:rPr>
          <w:rFonts w:asciiTheme="minorHAnsi" w:hAnsiTheme="minorHAnsi" w:cstheme="minorHAnsi"/>
          <w:color w:val="000000"/>
        </w:rPr>
        <w:t xml:space="preserve"> </w:t>
      </w:r>
      <w:r w:rsidR="00131499" w:rsidRPr="00CC135F">
        <w:rPr>
          <w:rFonts w:asciiTheme="minorHAnsi" w:hAnsiTheme="minorHAnsi" w:cstheme="minorHAnsi"/>
          <w:color w:val="000000"/>
        </w:rPr>
        <w:t>where possible</w:t>
      </w:r>
      <w:r w:rsidR="006E3BF4" w:rsidRPr="00CC135F">
        <w:rPr>
          <w:rFonts w:asciiTheme="minorHAnsi" w:hAnsiTheme="minorHAnsi" w:cstheme="minorHAnsi"/>
          <w:color w:val="000000"/>
        </w:rPr>
        <w:t>,</w:t>
      </w:r>
      <w:r w:rsidR="00131499" w:rsidRPr="00CC135F">
        <w:rPr>
          <w:rFonts w:asciiTheme="minorHAnsi" w:hAnsiTheme="minorHAnsi" w:cstheme="minorHAnsi"/>
          <w:color w:val="000000"/>
        </w:rPr>
        <w:t xml:space="preserve"> </w:t>
      </w:r>
      <w:r w:rsidR="00595924" w:rsidRPr="00CC135F">
        <w:rPr>
          <w:rFonts w:asciiTheme="minorHAnsi" w:hAnsiTheme="minorHAnsi" w:cstheme="minorHAnsi"/>
          <w:color w:val="000000"/>
        </w:rPr>
        <w:t xml:space="preserve">make </w:t>
      </w:r>
      <w:r w:rsidR="00D76D12">
        <w:rPr>
          <w:rFonts w:asciiTheme="minorHAnsi" w:hAnsiTheme="minorHAnsi" w:cstheme="minorHAnsi"/>
          <w:color w:val="000000"/>
        </w:rPr>
        <w:t xml:space="preserve">reasonable </w:t>
      </w:r>
      <w:r w:rsidR="00595924" w:rsidRPr="00CC135F">
        <w:rPr>
          <w:rFonts w:asciiTheme="minorHAnsi" w:hAnsiTheme="minorHAnsi" w:cstheme="minorHAnsi"/>
          <w:color w:val="000000"/>
        </w:rPr>
        <w:t xml:space="preserve">adjustments in </w:t>
      </w:r>
      <w:r w:rsidR="00D76D12">
        <w:rPr>
          <w:rFonts w:asciiTheme="minorHAnsi" w:hAnsiTheme="minorHAnsi" w:cstheme="minorHAnsi"/>
          <w:color w:val="000000"/>
        </w:rPr>
        <w:t>consultation</w:t>
      </w:r>
      <w:r w:rsidR="00D76D12" w:rsidRPr="00CC135F">
        <w:rPr>
          <w:rFonts w:asciiTheme="minorHAnsi" w:hAnsiTheme="minorHAnsi" w:cstheme="minorHAnsi"/>
          <w:color w:val="000000"/>
        </w:rPr>
        <w:t xml:space="preserve"> </w:t>
      </w:r>
      <w:r w:rsidR="00595924" w:rsidRPr="00CC135F">
        <w:rPr>
          <w:rFonts w:asciiTheme="minorHAnsi" w:hAnsiTheme="minorHAnsi" w:cstheme="minorHAnsi"/>
          <w:color w:val="000000"/>
        </w:rPr>
        <w:t>with you but</w:t>
      </w:r>
      <w:r w:rsidR="00D76D12">
        <w:rPr>
          <w:rFonts w:asciiTheme="minorHAnsi" w:hAnsiTheme="minorHAnsi" w:cstheme="minorHAnsi"/>
          <w:color w:val="000000"/>
        </w:rPr>
        <w:t xml:space="preserve"> </w:t>
      </w:r>
      <w:r w:rsidR="00595924" w:rsidRPr="00CC135F">
        <w:rPr>
          <w:rFonts w:asciiTheme="minorHAnsi" w:hAnsiTheme="minorHAnsi" w:cstheme="minorHAnsi"/>
          <w:color w:val="000000"/>
        </w:rPr>
        <w:t xml:space="preserve">there may be occasions when </w:t>
      </w:r>
      <w:r w:rsidR="00131499" w:rsidRPr="00CC135F">
        <w:rPr>
          <w:rFonts w:asciiTheme="minorHAnsi" w:hAnsiTheme="minorHAnsi" w:cstheme="minorHAnsi"/>
          <w:color w:val="000000"/>
        </w:rPr>
        <w:t>this</w:t>
      </w:r>
      <w:r w:rsidR="00595924" w:rsidRPr="00CC135F">
        <w:rPr>
          <w:rFonts w:asciiTheme="minorHAnsi" w:hAnsiTheme="minorHAnsi" w:cstheme="minorHAnsi"/>
          <w:color w:val="000000"/>
        </w:rPr>
        <w:t xml:space="preserve"> </w:t>
      </w:r>
      <w:r w:rsidR="00EB09D6">
        <w:rPr>
          <w:rFonts w:asciiTheme="minorHAnsi" w:hAnsiTheme="minorHAnsi" w:cstheme="minorHAnsi"/>
          <w:color w:val="000000"/>
        </w:rPr>
        <w:t>is</w:t>
      </w:r>
      <w:r w:rsidR="00EB09D6" w:rsidRPr="00CC135F">
        <w:rPr>
          <w:rFonts w:asciiTheme="minorHAnsi" w:hAnsiTheme="minorHAnsi" w:cstheme="minorHAnsi"/>
          <w:color w:val="000000"/>
        </w:rPr>
        <w:t xml:space="preserve"> </w:t>
      </w:r>
      <w:r w:rsidR="00595924" w:rsidRPr="00CC135F">
        <w:rPr>
          <w:rFonts w:asciiTheme="minorHAnsi" w:hAnsiTheme="minorHAnsi" w:cstheme="minorHAnsi"/>
          <w:color w:val="000000"/>
        </w:rPr>
        <w:t>not possible</w:t>
      </w:r>
      <w:r w:rsidR="00131499" w:rsidRPr="00CC135F">
        <w:rPr>
          <w:rFonts w:asciiTheme="minorHAnsi" w:hAnsiTheme="minorHAnsi" w:cstheme="minorHAnsi"/>
          <w:color w:val="000000"/>
        </w:rPr>
        <w:t>.</w:t>
      </w:r>
      <w:r w:rsidR="00595924" w:rsidRPr="00CC135F">
        <w:rPr>
          <w:rFonts w:asciiTheme="minorHAnsi" w:hAnsiTheme="minorHAnsi" w:cstheme="minorHAnsi"/>
          <w:color w:val="000000"/>
        </w:rPr>
        <w:t xml:space="preserve"> </w:t>
      </w:r>
      <w:r w:rsidR="00131499" w:rsidRPr="00CC135F">
        <w:rPr>
          <w:rFonts w:asciiTheme="minorHAnsi" w:hAnsiTheme="minorHAnsi" w:cstheme="minorHAnsi"/>
          <w:color w:val="000000"/>
        </w:rPr>
        <w:t>F</w:t>
      </w:r>
      <w:r w:rsidR="00595924" w:rsidRPr="00CC135F">
        <w:rPr>
          <w:rFonts w:asciiTheme="minorHAnsi" w:hAnsiTheme="minorHAnsi" w:cstheme="minorHAnsi"/>
          <w:color w:val="000000"/>
        </w:rPr>
        <w:t xml:space="preserve">or </w:t>
      </w:r>
      <w:r w:rsidR="0051488D" w:rsidRPr="00CC135F">
        <w:rPr>
          <w:rFonts w:asciiTheme="minorHAnsi" w:hAnsiTheme="minorHAnsi" w:cstheme="minorHAnsi"/>
          <w:color w:val="000000"/>
        </w:rPr>
        <w:t>example,</w:t>
      </w:r>
      <w:r w:rsidR="00595924" w:rsidRPr="00CC135F">
        <w:rPr>
          <w:rFonts w:asciiTheme="minorHAnsi" w:hAnsiTheme="minorHAnsi" w:cstheme="minorHAnsi"/>
          <w:color w:val="000000"/>
        </w:rPr>
        <w:t xml:space="preserve"> when a key practical element of the course cannot be </w:t>
      </w:r>
      <w:proofErr w:type="gramStart"/>
      <w:r w:rsidR="00595924" w:rsidRPr="00CC135F">
        <w:rPr>
          <w:rFonts w:asciiTheme="minorHAnsi" w:hAnsiTheme="minorHAnsi" w:cstheme="minorHAnsi"/>
          <w:color w:val="000000"/>
        </w:rPr>
        <w:t>rescheduled</w:t>
      </w:r>
      <w:proofErr w:type="gramEnd"/>
      <w:r w:rsidR="00595924" w:rsidRPr="00CC135F">
        <w:rPr>
          <w:rFonts w:asciiTheme="minorHAnsi" w:hAnsiTheme="minorHAnsi" w:cstheme="minorHAnsi"/>
          <w:color w:val="000000"/>
        </w:rPr>
        <w:t xml:space="preserve"> or an alternative assessment devised. </w:t>
      </w:r>
      <w:r w:rsidR="0051488D" w:rsidRPr="00CC135F">
        <w:rPr>
          <w:rFonts w:asciiTheme="minorHAnsi" w:hAnsiTheme="minorHAnsi" w:cstheme="minorHAnsi"/>
          <w:color w:val="000000"/>
        </w:rPr>
        <w:t>P</w:t>
      </w:r>
      <w:r w:rsidR="005A59D0" w:rsidRPr="00CC135F">
        <w:rPr>
          <w:rFonts w:asciiTheme="minorHAnsi" w:hAnsiTheme="minorHAnsi" w:cstheme="minorHAnsi"/>
        </w:rPr>
        <w:t>lease note that p</w:t>
      </w:r>
      <w:r w:rsidR="005A59D0" w:rsidRPr="00CC135F">
        <w:rPr>
          <w:rFonts w:asciiTheme="minorHAnsi" w:hAnsiTheme="minorHAnsi" w:cstheme="minorHAnsi"/>
          <w:color w:val="000000"/>
        </w:rPr>
        <w:t>regnancy</w:t>
      </w:r>
      <w:r w:rsidR="006E3BF4" w:rsidRPr="00CC135F">
        <w:rPr>
          <w:rFonts w:asciiTheme="minorHAnsi" w:hAnsiTheme="minorHAnsi" w:cstheme="minorHAnsi"/>
          <w:color w:val="000000"/>
        </w:rPr>
        <w:t xml:space="preserve"> will</w:t>
      </w:r>
      <w:r w:rsidR="005A59D0" w:rsidRPr="00CC135F">
        <w:rPr>
          <w:rFonts w:asciiTheme="minorHAnsi" w:hAnsiTheme="minorHAnsi" w:cstheme="minorHAnsi"/>
          <w:color w:val="000000"/>
        </w:rPr>
        <w:t xml:space="preserve"> not </w:t>
      </w:r>
      <w:r w:rsidR="006E3BF4" w:rsidRPr="00CC135F">
        <w:rPr>
          <w:rFonts w:asciiTheme="minorHAnsi" w:hAnsiTheme="minorHAnsi" w:cstheme="minorHAnsi"/>
          <w:color w:val="000000"/>
        </w:rPr>
        <w:t xml:space="preserve">generally </w:t>
      </w:r>
      <w:r w:rsidR="005A59D0" w:rsidRPr="00CC135F">
        <w:rPr>
          <w:rFonts w:asciiTheme="minorHAnsi" w:hAnsiTheme="minorHAnsi" w:cstheme="minorHAnsi"/>
          <w:color w:val="000000"/>
        </w:rPr>
        <w:t xml:space="preserve">be considered under the </w:t>
      </w:r>
      <w:r w:rsidR="006E3BF4" w:rsidRPr="00CC135F">
        <w:rPr>
          <w:rFonts w:asciiTheme="minorHAnsi" w:hAnsiTheme="minorHAnsi" w:cstheme="minorHAnsi"/>
          <w:color w:val="000000"/>
        </w:rPr>
        <w:t xml:space="preserve">Extenuating Circumstances </w:t>
      </w:r>
      <w:r w:rsidR="000E3868" w:rsidRPr="00CC135F">
        <w:rPr>
          <w:rFonts w:asciiTheme="minorHAnsi" w:hAnsiTheme="minorHAnsi" w:cstheme="minorHAnsi"/>
          <w:color w:val="000000"/>
        </w:rPr>
        <w:t>Regulations</w:t>
      </w:r>
      <w:r w:rsidR="00D76D12">
        <w:rPr>
          <w:rFonts w:asciiTheme="minorHAnsi" w:hAnsiTheme="minorHAnsi" w:cstheme="minorHAnsi"/>
        </w:rPr>
        <w:t xml:space="preserve"> </w:t>
      </w:r>
      <w:r w:rsidR="005A59D0" w:rsidRPr="00CC135F">
        <w:rPr>
          <w:rFonts w:asciiTheme="minorHAnsi" w:hAnsiTheme="minorHAnsi" w:cstheme="minorHAnsi"/>
          <w:color w:val="000000"/>
        </w:rPr>
        <w:t>unless there are associated health issues</w:t>
      </w:r>
      <w:r w:rsidR="001A765D" w:rsidRPr="00CC135F">
        <w:rPr>
          <w:rFonts w:asciiTheme="minorHAnsi" w:hAnsiTheme="minorHAnsi" w:cstheme="minorHAnsi"/>
          <w:color w:val="000000"/>
        </w:rPr>
        <w:t xml:space="preserve"> or unforeseen circumstances</w:t>
      </w:r>
      <w:r w:rsidR="005A59D0" w:rsidRPr="00CC135F">
        <w:rPr>
          <w:rFonts w:asciiTheme="minorHAnsi" w:hAnsiTheme="minorHAnsi" w:cstheme="minorHAnsi"/>
          <w:color w:val="000000"/>
        </w:rPr>
        <w:t>.</w:t>
      </w:r>
    </w:p>
    <w:p w14:paraId="24FBCAC5" w14:textId="77777777" w:rsidR="00A31089" w:rsidRPr="00CC135F" w:rsidRDefault="00595924" w:rsidP="00CC135F">
      <w:pPr>
        <w:pStyle w:val="Heading1"/>
      </w:pPr>
      <w:bookmarkStart w:id="3" w:name="_Toc535306252"/>
      <w:r w:rsidRPr="00CC135F">
        <w:t>A</w:t>
      </w:r>
      <w:r w:rsidR="0042602F" w:rsidRPr="00CC135F">
        <w:t>doption</w:t>
      </w:r>
      <w:bookmarkEnd w:id="3"/>
    </w:p>
    <w:p w14:paraId="4408F323" w14:textId="5500A742" w:rsidR="00A31089" w:rsidRPr="00CC135F" w:rsidRDefault="00131499">
      <w:pPr>
        <w:pStyle w:val="Default"/>
        <w:spacing w:line="360" w:lineRule="auto"/>
        <w:rPr>
          <w:rFonts w:asciiTheme="minorHAnsi" w:hAnsiTheme="minorHAnsi" w:cstheme="minorHAnsi"/>
          <w:b/>
        </w:rPr>
      </w:pPr>
      <w:r w:rsidRPr="00CC135F">
        <w:rPr>
          <w:rFonts w:asciiTheme="minorHAnsi" w:hAnsiTheme="minorHAnsi" w:cstheme="minorHAnsi"/>
        </w:rPr>
        <w:t xml:space="preserve">If you have been matched for </w:t>
      </w:r>
      <w:r w:rsidR="00A60A7E" w:rsidRPr="00CC135F">
        <w:rPr>
          <w:rFonts w:asciiTheme="minorHAnsi" w:hAnsiTheme="minorHAnsi" w:cstheme="minorHAnsi"/>
        </w:rPr>
        <w:t>adoption</w:t>
      </w:r>
      <w:r w:rsidR="00C358A6">
        <w:rPr>
          <w:rFonts w:asciiTheme="minorHAnsi" w:hAnsiTheme="minorHAnsi" w:cstheme="minorHAnsi"/>
        </w:rPr>
        <w:t>,</w:t>
      </w:r>
      <w:r w:rsidR="00A60A7E" w:rsidRPr="00CC135F">
        <w:rPr>
          <w:rFonts w:asciiTheme="minorHAnsi" w:hAnsiTheme="minorHAnsi" w:cstheme="minorHAnsi"/>
        </w:rPr>
        <w:t xml:space="preserve"> </w:t>
      </w:r>
      <w:r w:rsidRPr="00CC135F">
        <w:rPr>
          <w:rFonts w:asciiTheme="minorHAnsi" w:hAnsiTheme="minorHAnsi" w:cstheme="minorHAnsi"/>
        </w:rPr>
        <w:t xml:space="preserve">you </w:t>
      </w:r>
      <w:r w:rsidR="004F3846" w:rsidRPr="00CC135F">
        <w:rPr>
          <w:rFonts w:asciiTheme="minorHAnsi" w:hAnsiTheme="minorHAnsi" w:cstheme="minorHAnsi"/>
        </w:rPr>
        <w:t xml:space="preserve">may wish to discuss this with </w:t>
      </w:r>
      <w:r w:rsidRPr="00CC135F">
        <w:rPr>
          <w:rFonts w:asciiTheme="minorHAnsi" w:hAnsiTheme="minorHAnsi" w:cstheme="minorHAnsi"/>
        </w:rPr>
        <w:t xml:space="preserve">your </w:t>
      </w:r>
      <w:r w:rsidR="0051488D" w:rsidRPr="00CC135F">
        <w:rPr>
          <w:rFonts w:asciiTheme="minorHAnsi" w:hAnsiTheme="minorHAnsi" w:cstheme="minorHAnsi"/>
        </w:rPr>
        <w:t xml:space="preserve">course team and your </w:t>
      </w:r>
      <w:hyperlink r:id="rId14" w:history="1">
        <w:r w:rsidR="002E52F4" w:rsidRPr="00CC135F">
          <w:rPr>
            <w:rStyle w:val="Hyperlink"/>
            <w:rFonts w:asciiTheme="minorHAnsi" w:hAnsiTheme="minorHAnsi" w:cstheme="minorHAnsi"/>
          </w:rPr>
          <w:t>Advice</w:t>
        </w:r>
        <w:r w:rsidR="004F3846" w:rsidRPr="00CC135F">
          <w:rPr>
            <w:rStyle w:val="Hyperlink"/>
            <w:rFonts w:asciiTheme="minorHAnsi" w:hAnsiTheme="minorHAnsi" w:cstheme="minorHAnsi"/>
          </w:rPr>
          <w:t xml:space="preserve"> </w:t>
        </w:r>
        <w:r w:rsidR="0051488D" w:rsidRPr="00CC135F">
          <w:rPr>
            <w:rStyle w:val="Hyperlink"/>
            <w:rFonts w:asciiTheme="minorHAnsi" w:hAnsiTheme="minorHAnsi" w:cstheme="minorHAnsi"/>
          </w:rPr>
          <w:t>Zone</w:t>
        </w:r>
      </w:hyperlink>
      <w:r w:rsidR="004F3846" w:rsidRPr="00CC135F">
        <w:rPr>
          <w:rFonts w:asciiTheme="minorHAnsi" w:hAnsiTheme="minorHAnsi" w:cstheme="minorHAnsi"/>
        </w:rPr>
        <w:t xml:space="preserve"> if this is going to impact on attendance </w:t>
      </w:r>
      <w:r w:rsidRPr="00CC135F">
        <w:rPr>
          <w:rFonts w:asciiTheme="minorHAnsi" w:hAnsiTheme="minorHAnsi" w:cstheme="minorHAnsi"/>
        </w:rPr>
        <w:t xml:space="preserve">and engagement with </w:t>
      </w:r>
      <w:r w:rsidR="004F3846" w:rsidRPr="00CC135F">
        <w:rPr>
          <w:rFonts w:asciiTheme="minorHAnsi" w:hAnsiTheme="minorHAnsi" w:cstheme="minorHAnsi"/>
        </w:rPr>
        <w:t xml:space="preserve">studies. </w:t>
      </w:r>
      <w:r w:rsidR="005A59D0" w:rsidRPr="00CC135F">
        <w:rPr>
          <w:rFonts w:asciiTheme="minorHAnsi" w:hAnsiTheme="minorHAnsi" w:cstheme="minorHAnsi"/>
        </w:rPr>
        <w:t xml:space="preserve"> If you are </w:t>
      </w:r>
      <w:r w:rsidR="00A60A7E" w:rsidRPr="00CC135F">
        <w:rPr>
          <w:rFonts w:asciiTheme="minorHAnsi" w:hAnsiTheme="minorHAnsi" w:cstheme="minorHAnsi"/>
        </w:rPr>
        <w:t xml:space="preserve">the primary adopter, the </w:t>
      </w:r>
      <w:r w:rsidRPr="00CC135F">
        <w:rPr>
          <w:rFonts w:asciiTheme="minorHAnsi" w:hAnsiTheme="minorHAnsi" w:cstheme="minorHAnsi"/>
        </w:rPr>
        <w:t xml:space="preserve">above </w:t>
      </w:r>
      <w:r w:rsidR="00A60A7E" w:rsidRPr="00CC135F">
        <w:rPr>
          <w:rFonts w:asciiTheme="minorHAnsi" w:hAnsiTheme="minorHAnsi" w:cstheme="minorHAnsi"/>
        </w:rPr>
        <w:t xml:space="preserve">guidance on </w:t>
      </w:r>
      <w:r w:rsidR="000B5735" w:rsidRPr="00CC135F">
        <w:rPr>
          <w:rFonts w:asciiTheme="minorHAnsi" w:hAnsiTheme="minorHAnsi" w:cstheme="minorHAnsi"/>
        </w:rPr>
        <w:t>pregnancy</w:t>
      </w:r>
      <w:r w:rsidR="005A59D0" w:rsidRPr="00CC135F">
        <w:rPr>
          <w:rFonts w:asciiTheme="minorHAnsi" w:hAnsiTheme="minorHAnsi" w:cstheme="minorHAnsi"/>
        </w:rPr>
        <w:t xml:space="preserve"> may be of use in considering the implications for </w:t>
      </w:r>
      <w:r w:rsidR="001A765D" w:rsidRPr="00CC135F">
        <w:rPr>
          <w:rFonts w:asciiTheme="minorHAnsi" w:hAnsiTheme="minorHAnsi" w:cstheme="minorHAnsi"/>
        </w:rPr>
        <w:t xml:space="preserve">your </w:t>
      </w:r>
      <w:r w:rsidR="005A59D0" w:rsidRPr="00CC135F">
        <w:rPr>
          <w:rFonts w:asciiTheme="minorHAnsi" w:hAnsiTheme="minorHAnsi" w:cstheme="minorHAnsi"/>
        </w:rPr>
        <w:t>course of study</w:t>
      </w:r>
      <w:r w:rsidR="00A60A7E" w:rsidRPr="00CC135F">
        <w:rPr>
          <w:rFonts w:asciiTheme="minorHAnsi" w:hAnsiTheme="minorHAnsi" w:cstheme="minorHAnsi"/>
        </w:rPr>
        <w:t>.</w:t>
      </w:r>
    </w:p>
    <w:p w14:paraId="0306F01E" w14:textId="77777777" w:rsidR="00D76D12" w:rsidRDefault="00D76D12">
      <w:pPr>
        <w:rPr>
          <w:rFonts w:asciiTheme="majorHAnsi" w:eastAsiaTheme="majorEastAsia" w:hAnsiTheme="majorHAnsi" w:cstheme="majorBidi"/>
          <w:color w:val="365F91" w:themeColor="accent1" w:themeShade="BF"/>
          <w:sz w:val="32"/>
          <w:szCs w:val="32"/>
        </w:rPr>
      </w:pPr>
      <w:r>
        <w:br w:type="page"/>
      </w:r>
    </w:p>
    <w:p w14:paraId="266462ED" w14:textId="63DF27CE" w:rsidR="00A31089" w:rsidRPr="00CC135F" w:rsidRDefault="008870AA" w:rsidP="00CC135F">
      <w:pPr>
        <w:pStyle w:val="Heading1"/>
      </w:pPr>
      <w:bookmarkStart w:id="4" w:name="_Toc535306253"/>
      <w:r w:rsidRPr="00CC135F">
        <w:lastRenderedPageBreak/>
        <w:t>Paternity/P</w:t>
      </w:r>
      <w:r w:rsidR="00595924" w:rsidRPr="00CC135F">
        <w:t>artners</w:t>
      </w:r>
      <w:bookmarkEnd w:id="4"/>
    </w:p>
    <w:p w14:paraId="7433F66F" w14:textId="00D608D9" w:rsidR="00595924" w:rsidRPr="00CC135F" w:rsidRDefault="00131499" w:rsidP="009543FC">
      <w:pPr>
        <w:pStyle w:val="Default"/>
        <w:spacing w:after="240" w:line="360" w:lineRule="auto"/>
        <w:rPr>
          <w:rFonts w:asciiTheme="minorHAnsi" w:hAnsiTheme="minorHAnsi" w:cstheme="minorHAnsi"/>
        </w:rPr>
      </w:pPr>
      <w:r w:rsidRPr="00CC135F">
        <w:rPr>
          <w:rFonts w:asciiTheme="minorHAnsi" w:hAnsiTheme="minorHAnsi" w:cstheme="minorHAnsi"/>
        </w:rPr>
        <w:t xml:space="preserve">If your partner is </w:t>
      </w:r>
      <w:r w:rsidR="00595924" w:rsidRPr="009543FC">
        <w:rPr>
          <w:rFonts w:asciiTheme="minorHAnsi" w:hAnsiTheme="minorHAnsi" w:cstheme="minorHAnsi"/>
          <w:noProof/>
        </w:rPr>
        <w:t>pregnant</w:t>
      </w:r>
      <w:r w:rsidR="006E3BF4" w:rsidRPr="00CC135F">
        <w:rPr>
          <w:rFonts w:asciiTheme="minorHAnsi" w:hAnsiTheme="minorHAnsi" w:cstheme="minorHAnsi"/>
        </w:rPr>
        <w:t xml:space="preserve"> or is the primary adopter of a child, you</w:t>
      </w:r>
      <w:r w:rsidR="005A59D0" w:rsidRPr="00CC135F">
        <w:rPr>
          <w:rFonts w:asciiTheme="minorHAnsi" w:hAnsiTheme="minorHAnsi" w:cstheme="minorHAnsi"/>
        </w:rPr>
        <w:t xml:space="preserve"> </w:t>
      </w:r>
      <w:r w:rsidR="00595924" w:rsidRPr="00CC135F">
        <w:rPr>
          <w:rFonts w:asciiTheme="minorHAnsi" w:hAnsiTheme="minorHAnsi" w:cstheme="minorHAnsi"/>
        </w:rPr>
        <w:t xml:space="preserve">may wish to take time off for antenatal appointments </w:t>
      </w:r>
      <w:r w:rsidR="005A59D0" w:rsidRPr="00CC135F">
        <w:rPr>
          <w:rFonts w:asciiTheme="minorHAnsi" w:hAnsiTheme="minorHAnsi" w:cstheme="minorHAnsi"/>
        </w:rPr>
        <w:t>(</w:t>
      </w:r>
      <w:r w:rsidR="001A765D" w:rsidRPr="00CC135F">
        <w:rPr>
          <w:rFonts w:asciiTheme="minorHAnsi" w:hAnsiTheme="minorHAnsi" w:cstheme="minorHAnsi"/>
        </w:rPr>
        <w:t xml:space="preserve">or </w:t>
      </w:r>
      <w:r w:rsidR="005A59D0" w:rsidRPr="00CC135F">
        <w:rPr>
          <w:rFonts w:asciiTheme="minorHAnsi" w:hAnsiTheme="minorHAnsi" w:cstheme="minorHAnsi"/>
        </w:rPr>
        <w:t>matching appointments)</w:t>
      </w:r>
      <w:r w:rsidR="00D76D12">
        <w:rPr>
          <w:rFonts w:asciiTheme="minorHAnsi" w:hAnsiTheme="minorHAnsi" w:cstheme="minorHAnsi"/>
        </w:rPr>
        <w:t>.</w:t>
      </w:r>
      <w:r w:rsidR="005A59D0" w:rsidRPr="00CC135F">
        <w:rPr>
          <w:rFonts w:asciiTheme="minorHAnsi" w:hAnsiTheme="minorHAnsi" w:cstheme="minorHAnsi"/>
        </w:rPr>
        <w:t xml:space="preserve"> </w:t>
      </w:r>
      <w:r w:rsidR="00D76D12">
        <w:rPr>
          <w:rFonts w:asciiTheme="minorHAnsi" w:hAnsiTheme="minorHAnsi" w:cstheme="minorHAnsi"/>
        </w:rPr>
        <w:t>I</w:t>
      </w:r>
      <w:r w:rsidR="00595924" w:rsidRPr="00CC135F">
        <w:rPr>
          <w:rFonts w:asciiTheme="minorHAnsi" w:hAnsiTheme="minorHAnsi" w:cstheme="minorHAnsi"/>
        </w:rPr>
        <w:t xml:space="preserve">f </w:t>
      </w:r>
      <w:r w:rsidR="00595924" w:rsidRPr="00EB09D6">
        <w:rPr>
          <w:rFonts w:asciiTheme="minorHAnsi" w:hAnsiTheme="minorHAnsi" w:cstheme="minorHAnsi"/>
          <w:noProof/>
        </w:rPr>
        <w:t>these clash</w:t>
      </w:r>
      <w:r w:rsidR="00595924" w:rsidRPr="00CC135F">
        <w:rPr>
          <w:rFonts w:asciiTheme="minorHAnsi" w:hAnsiTheme="minorHAnsi" w:cstheme="minorHAnsi"/>
        </w:rPr>
        <w:t xml:space="preserve"> unavoidably with </w:t>
      </w:r>
      <w:r w:rsidRPr="00CC135F">
        <w:rPr>
          <w:rFonts w:asciiTheme="minorHAnsi" w:hAnsiTheme="minorHAnsi" w:cstheme="minorHAnsi"/>
        </w:rPr>
        <w:t xml:space="preserve">any teaching </w:t>
      </w:r>
      <w:proofErr w:type="gramStart"/>
      <w:r w:rsidRPr="00CC135F">
        <w:rPr>
          <w:rFonts w:asciiTheme="minorHAnsi" w:hAnsiTheme="minorHAnsi" w:cstheme="minorHAnsi"/>
        </w:rPr>
        <w:t>sessions</w:t>
      </w:r>
      <w:proofErr w:type="gramEnd"/>
      <w:r w:rsidRPr="00CC135F">
        <w:rPr>
          <w:rFonts w:asciiTheme="minorHAnsi" w:hAnsiTheme="minorHAnsi" w:cstheme="minorHAnsi"/>
        </w:rPr>
        <w:t xml:space="preserve"> you must make arrangements </w:t>
      </w:r>
      <w:r w:rsidR="00ED436E" w:rsidRPr="00CC135F">
        <w:rPr>
          <w:rFonts w:asciiTheme="minorHAnsi" w:hAnsiTheme="minorHAnsi" w:cstheme="minorHAnsi"/>
        </w:rPr>
        <w:t xml:space="preserve">with your module/course leader </w:t>
      </w:r>
      <w:r w:rsidRPr="00CC135F">
        <w:rPr>
          <w:rFonts w:asciiTheme="minorHAnsi" w:hAnsiTheme="minorHAnsi" w:cstheme="minorHAnsi"/>
        </w:rPr>
        <w:t xml:space="preserve">to </w:t>
      </w:r>
      <w:r w:rsidR="00595924" w:rsidRPr="00CC135F">
        <w:rPr>
          <w:rFonts w:asciiTheme="minorHAnsi" w:hAnsiTheme="minorHAnsi" w:cstheme="minorHAnsi"/>
        </w:rPr>
        <w:t xml:space="preserve">catch up on </w:t>
      </w:r>
      <w:r w:rsidR="00765114" w:rsidRPr="00CC135F">
        <w:rPr>
          <w:rFonts w:asciiTheme="minorHAnsi" w:hAnsiTheme="minorHAnsi" w:cstheme="minorHAnsi"/>
        </w:rPr>
        <w:t>any missed work.</w:t>
      </w:r>
    </w:p>
    <w:p w14:paraId="7F3E22A5" w14:textId="57794AB0" w:rsidR="00655212" w:rsidRPr="00CC135F" w:rsidRDefault="00D76D12" w:rsidP="009543FC">
      <w:pPr>
        <w:pStyle w:val="Default"/>
        <w:spacing w:after="240" w:line="360" w:lineRule="auto"/>
        <w:rPr>
          <w:rFonts w:asciiTheme="minorHAnsi" w:hAnsiTheme="minorHAnsi" w:cstheme="minorHAnsi"/>
        </w:rPr>
      </w:pPr>
      <w:r>
        <w:rPr>
          <w:rFonts w:asciiTheme="minorHAnsi" w:hAnsiTheme="minorHAnsi" w:cstheme="minorHAnsi"/>
        </w:rPr>
        <w:t>A</w:t>
      </w:r>
      <w:r w:rsidR="00765114" w:rsidRPr="00CC135F">
        <w:rPr>
          <w:rFonts w:asciiTheme="minorHAnsi" w:hAnsiTheme="minorHAnsi" w:cstheme="minorHAnsi"/>
        </w:rPr>
        <w:t>s a partner</w:t>
      </w:r>
      <w:r>
        <w:rPr>
          <w:rFonts w:asciiTheme="minorHAnsi" w:hAnsiTheme="minorHAnsi" w:cstheme="minorHAnsi"/>
        </w:rPr>
        <w:t>,</w:t>
      </w:r>
      <w:r w:rsidR="00765114" w:rsidRPr="00CC135F">
        <w:rPr>
          <w:rFonts w:asciiTheme="minorHAnsi" w:hAnsiTheme="minorHAnsi" w:cstheme="minorHAnsi"/>
        </w:rPr>
        <w:t xml:space="preserve"> if you find you are unable to </w:t>
      </w:r>
      <w:r w:rsidR="00595924" w:rsidRPr="00CC135F">
        <w:rPr>
          <w:rFonts w:asciiTheme="minorHAnsi" w:hAnsiTheme="minorHAnsi" w:cstheme="minorHAnsi"/>
        </w:rPr>
        <w:t xml:space="preserve">sit an examination or submit </w:t>
      </w:r>
      <w:r w:rsidR="00765114" w:rsidRPr="00CC135F">
        <w:rPr>
          <w:rFonts w:asciiTheme="minorHAnsi" w:hAnsiTheme="minorHAnsi" w:cstheme="minorHAnsi"/>
        </w:rPr>
        <w:t xml:space="preserve">or take part in a piece of assessment </w:t>
      </w:r>
      <w:r w:rsidR="00595924" w:rsidRPr="00CC135F">
        <w:rPr>
          <w:rFonts w:asciiTheme="minorHAnsi" w:hAnsiTheme="minorHAnsi" w:cstheme="minorHAnsi"/>
        </w:rPr>
        <w:t xml:space="preserve">on time </w:t>
      </w:r>
      <w:r w:rsidR="00765114" w:rsidRPr="00CC135F">
        <w:rPr>
          <w:rFonts w:asciiTheme="minorHAnsi" w:hAnsiTheme="minorHAnsi" w:cstheme="minorHAnsi"/>
        </w:rPr>
        <w:t xml:space="preserve">due to your </w:t>
      </w:r>
      <w:r w:rsidR="00595924" w:rsidRPr="00CC135F">
        <w:rPr>
          <w:rFonts w:asciiTheme="minorHAnsi" w:hAnsiTheme="minorHAnsi" w:cstheme="minorHAnsi"/>
        </w:rPr>
        <w:t>partner’s labour</w:t>
      </w:r>
      <w:r w:rsidR="002F4E7E" w:rsidRPr="00CC135F">
        <w:rPr>
          <w:rFonts w:asciiTheme="minorHAnsi" w:hAnsiTheme="minorHAnsi" w:cstheme="minorHAnsi"/>
        </w:rPr>
        <w:t xml:space="preserve"> or </w:t>
      </w:r>
      <w:r w:rsidR="002F4E7E" w:rsidRPr="00EB09D6">
        <w:rPr>
          <w:rFonts w:asciiTheme="minorHAnsi" w:hAnsiTheme="minorHAnsi" w:cstheme="minorHAnsi"/>
          <w:noProof/>
        </w:rPr>
        <w:t>pregnancy</w:t>
      </w:r>
      <w:r w:rsidR="00EB09D6">
        <w:rPr>
          <w:rFonts w:asciiTheme="minorHAnsi" w:hAnsiTheme="minorHAnsi" w:cstheme="minorHAnsi"/>
          <w:noProof/>
        </w:rPr>
        <w:t>-</w:t>
      </w:r>
      <w:r w:rsidR="002F4E7E" w:rsidRPr="00EB09D6">
        <w:rPr>
          <w:rFonts w:asciiTheme="minorHAnsi" w:hAnsiTheme="minorHAnsi" w:cstheme="minorHAnsi"/>
          <w:noProof/>
        </w:rPr>
        <w:t>related</w:t>
      </w:r>
      <w:r w:rsidR="002F4E7E" w:rsidRPr="00CC135F">
        <w:rPr>
          <w:rFonts w:asciiTheme="minorHAnsi" w:hAnsiTheme="minorHAnsi" w:cstheme="minorHAnsi"/>
        </w:rPr>
        <w:t xml:space="preserve"> illness</w:t>
      </w:r>
      <w:r w:rsidR="00765114" w:rsidRPr="00CC135F">
        <w:rPr>
          <w:rFonts w:asciiTheme="minorHAnsi" w:hAnsiTheme="minorHAnsi" w:cstheme="minorHAnsi"/>
        </w:rPr>
        <w:t>/complications</w:t>
      </w:r>
      <w:r w:rsidR="00595924" w:rsidRPr="00CC135F">
        <w:rPr>
          <w:rFonts w:asciiTheme="minorHAnsi" w:hAnsiTheme="minorHAnsi" w:cstheme="minorHAnsi"/>
        </w:rPr>
        <w:t xml:space="preserve">, </w:t>
      </w:r>
      <w:r w:rsidR="00765114" w:rsidRPr="00CC135F">
        <w:rPr>
          <w:rFonts w:asciiTheme="minorHAnsi" w:hAnsiTheme="minorHAnsi" w:cstheme="minorHAnsi"/>
        </w:rPr>
        <w:t>you</w:t>
      </w:r>
      <w:r w:rsidR="00595924" w:rsidRPr="00CC135F">
        <w:rPr>
          <w:rFonts w:asciiTheme="minorHAnsi" w:hAnsiTheme="minorHAnsi" w:cstheme="minorHAnsi"/>
        </w:rPr>
        <w:t xml:space="preserve"> should notify </w:t>
      </w:r>
      <w:r w:rsidR="00765114" w:rsidRPr="00CC135F">
        <w:rPr>
          <w:rFonts w:asciiTheme="minorHAnsi" w:hAnsiTheme="minorHAnsi" w:cstheme="minorHAnsi"/>
        </w:rPr>
        <w:t>your</w:t>
      </w:r>
      <w:r w:rsidR="002E52F4" w:rsidRPr="00CC135F">
        <w:rPr>
          <w:rFonts w:asciiTheme="minorHAnsi" w:hAnsiTheme="minorHAnsi" w:cstheme="minorHAnsi"/>
        </w:rPr>
        <w:t xml:space="preserve"> </w:t>
      </w:r>
      <w:hyperlink r:id="rId15" w:history="1">
        <w:r w:rsidR="004F3846" w:rsidRPr="00CC135F">
          <w:rPr>
            <w:rStyle w:val="Hyperlink"/>
            <w:rFonts w:asciiTheme="minorHAnsi" w:hAnsiTheme="minorHAnsi" w:cstheme="minorHAnsi"/>
          </w:rPr>
          <w:t xml:space="preserve">Advice </w:t>
        </w:r>
        <w:r w:rsidR="0051488D" w:rsidRPr="00CC135F">
          <w:rPr>
            <w:rStyle w:val="Hyperlink"/>
            <w:rFonts w:asciiTheme="minorHAnsi" w:hAnsiTheme="minorHAnsi" w:cstheme="minorHAnsi"/>
          </w:rPr>
          <w:t>Zone</w:t>
        </w:r>
      </w:hyperlink>
      <w:r w:rsidR="00595924" w:rsidRPr="00CC135F">
        <w:rPr>
          <w:rFonts w:asciiTheme="minorHAnsi" w:hAnsiTheme="minorHAnsi" w:cstheme="minorHAnsi"/>
        </w:rPr>
        <w:t xml:space="preserve"> as soon as possible</w:t>
      </w:r>
      <w:r w:rsidR="00765114" w:rsidRPr="00CC135F">
        <w:rPr>
          <w:rFonts w:asciiTheme="minorHAnsi" w:hAnsiTheme="minorHAnsi" w:cstheme="minorHAnsi"/>
        </w:rPr>
        <w:t xml:space="preserve"> to seek further guidance</w:t>
      </w:r>
      <w:r w:rsidR="004F3846" w:rsidRPr="00CC135F">
        <w:rPr>
          <w:rFonts w:asciiTheme="minorHAnsi" w:hAnsiTheme="minorHAnsi" w:cstheme="minorHAnsi"/>
        </w:rPr>
        <w:t xml:space="preserve">. </w:t>
      </w:r>
      <w:r w:rsidR="00595924" w:rsidRPr="00CC135F">
        <w:rPr>
          <w:rFonts w:asciiTheme="minorHAnsi" w:hAnsiTheme="minorHAnsi" w:cstheme="minorHAnsi"/>
        </w:rPr>
        <w:t xml:space="preserve"> </w:t>
      </w:r>
    </w:p>
    <w:p w14:paraId="357F4A30" w14:textId="77777777" w:rsidR="00655212" w:rsidRPr="00BB7B78" w:rsidRDefault="008553F6" w:rsidP="00D24B3F">
      <w:pPr>
        <w:pStyle w:val="Heading1"/>
      </w:pPr>
      <w:bookmarkStart w:id="5" w:name="_Toc535306254"/>
      <w:r w:rsidRPr="00BB7B78">
        <w:t>B</w:t>
      </w:r>
      <w:r w:rsidR="00080EC0" w:rsidRPr="00BB7B78">
        <w:t>abies and children on campus</w:t>
      </w:r>
      <w:bookmarkEnd w:id="5"/>
    </w:p>
    <w:p w14:paraId="1A38BE1E" w14:textId="2AFFB5ED" w:rsidR="00DE4EFF" w:rsidRPr="00CC135F" w:rsidRDefault="00C358A6" w:rsidP="009543FC">
      <w:pPr>
        <w:pStyle w:val="Default"/>
        <w:spacing w:after="240" w:line="360" w:lineRule="auto"/>
        <w:rPr>
          <w:rFonts w:asciiTheme="minorHAnsi" w:hAnsiTheme="minorHAnsi" w:cstheme="minorHAnsi"/>
          <w:highlight w:val="yellow"/>
        </w:rPr>
      </w:pPr>
      <w:r>
        <w:rPr>
          <w:rFonts w:asciiTheme="minorHAnsi" w:hAnsiTheme="minorHAnsi" w:cstheme="minorHAnsi"/>
        </w:rPr>
        <w:t>T</w:t>
      </w:r>
      <w:r w:rsidRPr="00CC135F">
        <w:rPr>
          <w:rFonts w:asciiTheme="minorHAnsi" w:hAnsiTheme="minorHAnsi" w:cstheme="minorHAnsi"/>
        </w:rPr>
        <w:t xml:space="preserve">he University will support mothers who are </w:t>
      </w:r>
      <w:proofErr w:type="gramStart"/>
      <w:r w:rsidRPr="00CC135F">
        <w:rPr>
          <w:rFonts w:asciiTheme="minorHAnsi" w:hAnsiTheme="minorHAnsi" w:cstheme="minorHAnsi"/>
        </w:rPr>
        <w:t>breastfeeding</w:t>
      </w:r>
      <w:proofErr w:type="gramEnd"/>
      <w:r w:rsidRPr="00CC135F">
        <w:rPr>
          <w:rFonts w:asciiTheme="minorHAnsi" w:hAnsiTheme="minorHAnsi" w:cstheme="minorHAnsi"/>
        </w:rPr>
        <w:t xml:space="preserve"> and </w:t>
      </w:r>
      <w:r w:rsidR="00BB7B78">
        <w:rPr>
          <w:rFonts w:asciiTheme="minorHAnsi" w:hAnsiTheme="minorHAnsi" w:cstheme="minorHAnsi"/>
        </w:rPr>
        <w:t xml:space="preserve">breastfeeding is </w:t>
      </w:r>
      <w:r w:rsidRPr="00CC135F">
        <w:rPr>
          <w:rFonts w:asciiTheme="minorHAnsi" w:hAnsiTheme="minorHAnsi" w:cstheme="minorHAnsi"/>
        </w:rPr>
        <w:t xml:space="preserve">accepted in all social spaces of the University. </w:t>
      </w:r>
    </w:p>
    <w:p w14:paraId="0DE237EE" w14:textId="49D8737F" w:rsidR="00A31089" w:rsidRPr="00CC135F" w:rsidRDefault="008553F6" w:rsidP="009543FC">
      <w:pPr>
        <w:pStyle w:val="Default"/>
        <w:spacing w:after="240" w:line="360" w:lineRule="auto"/>
        <w:rPr>
          <w:rFonts w:asciiTheme="minorHAnsi" w:hAnsiTheme="minorHAnsi" w:cstheme="minorHAnsi"/>
          <w:b/>
          <w:bCs/>
        </w:rPr>
      </w:pPr>
      <w:r w:rsidRPr="00CC135F">
        <w:rPr>
          <w:rFonts w:asciiTheme="minorHAnsi" w:hAnsiTheme="minorHAnsi" w:cstheme="minorHAnsi"/>
        </w:rPr>
        <w:t xml:space="preserve">You are reminded that should you choose to bring any children </w:t>
      </w:r>
      <w:r w:rsidR="00EB09D6">
        <w:rPr>
          <w:rFonts w:asciiTheme="minorHAnsi" w:hAnsiTheme="minorHAnsi" w:cstheme="minorHAnsi"/>
          <w:noProof/>
        </w:rPr>
        <w:t>i</w:t>
      </w:r>
      <w:r w:rsidRPr="00EB09D6">
        <w:rPr>
          <w:rFonts w:asciiTheme="minorHAnsi" w:hAnsiTheme="minorHAnsi" w:cstheme="minorHAnsi"/>
          <w:noProof/>
        </w:rPr>
        <w:t>nto</w:t>
      </w:r>
      <w:r w:rsidRPr="00CC135F">
        <w:rPr>
          <w:rFonts w:asciiTheme="minorHAnsi" w:hAnsiTheme="minorHAnsi" w:cstheme="minorHAnsi"/>
        </w:rPr>
        <w:t xml:space="preserve"> </w:t>
      </w:r>
      <w:r w:rsidR="00BB7B78">
        <w:rPr>
          <w:rFonts w:asciiTheme="minorHAnsi" w:hAnsiTheme="minorHAnsi" w:cstheme="minorHAnsi"/>
        </w:rPr>
        <w:t xml:space="preserve">the social spaces on </w:t>
      </w:r>
      <w:r w:rsidRPr="00CC135F">
        <w:rPr>
          <w:rFonts w:asciiTheme="minorHAnsi" w:hAnsiTheme="minorHAnsi" w:cstheme="minorHAnsi"/>
        </w:rPr>
        <w:t xml:space="preserve">campus </w:t>
      </w:r>
      <w:r w:rsidR="00BB7B78">
        <w:rPr>
          <w:rFonts w:asciiTheme="minorHAnsi" w:hAnsiTheme="minorHAnsi" w:cstheme="minorHAnsi"/>
        </w:rPr>
        <w:t xml:space="preserve">they must be supervised by a responsible person.   </w:t>
      </w:r>
    </w:p>
    <w:p w14:paraId="3A884D53" w14:textId="77777777" w:rsidR="00DE4EFF" w:rsidRPr="00CC135F" w:rsidRDefault="00DE4EFF" w:rsidP="00A60A7E">
      <w:pPr>
        <w:pStyle w:val="Default"/>
        <w:spacing w:line="276" w:lineRule="auto"/>
        <w:rPr>
          <w:rFonts w:asciiTheme="minorHAnsi" w:hAnsiTheme="minorHAnsi" w:cstheme="minorHAnsi"/>
          <w:b/>
          <w:bCs/>
        </w:rPr>
      </w:pPr>
    </w:p>
    <w:p w14:paraId="1A0B34E8" w14:textId="77777777" w:rsidR="00DE4EFF" w:rsidRPr="00CC135F" w:rsidRDefault="00DE4EFF" w:rsidP="00A60A7E">
      <w:pPr>
        <w:pStyle w:val="Default"/>
        <w:spacing w:line="276" w:lineRule="auto"/>
        <w:rPr>
          <w:rFonts w:asciiTheme="minorHAnsi" w:hAnsiTheme="minorHAnsi" w:cstheme="minorHAnsi"/>
          <w:b/>
          <w:bCs/>
        </w:rPr>
      </w:pPr>
    </w:p>
    <w:p w14:paraId="3AF97442" w14:textId="77777777" w:rsidR="00DE4EFF" w:rsidRPr="00CC135F" w:rsidRDefault="00DE4EFF" w:rsidP="00A60A7E">
      <w:pPr>
        <w:pStyle w:val="Default"/>
        <w:spacing w:line="276" w:lineRule="auto"/>
        <w:rPr>
          <w:rFonts w:asciiTheme="minorHAnsi" w:hAnsiTheme="minorHAnsi" w:cstheme="minorHAnsi"/>
          <w:b/>
          <w:bCs/>
        </w:rPr>
      </w:pPr>
    </w:p>
    <w:p w14:paraId="0EEDE8DD" w14:textId="77777777" w:rsidR="00DE4EFF" w:rsidRPr="00CC135F" w:rsidRDefault="00DE4EFF" w:rsidP="00A60A7E">
      <w:pPr>
        <w:pStyle w:val="Default"/>
        <w:spacing w:line="276" w:lineRule="auto"/>
        <w:rPr>
          <w:rFonts w:asciiTheme="minorHAnsi" w:hAnsiTheme="minorHAnsi" w:cstheme="minorHAnsi"/>
          <w:b/>
          <w:bCs/>
        </w:rPr>
      </w:pPr>
    </w:p>
    <w:p w14:paraId="580B1471" w14:textId="77777777" w:rsidR="00DE4EFF" w:rsidRPr="00CC135F" w:rsidRDefault="00DE4EFF" w:rsidP="00A60A7E">
      <w:pPr>
        <w:pStyle w:val="Default"/>
        <w:spacing w:line="276" w:lineRule="auto"/>
        <w:rPr>
          <w:rFonts w:asciiTheme="minorHAnsi" w:hAnsiTheme="minorHAnsi" w:cstheme="minorHAnsi"/>
          <w:b/>
          <w:bCs/>
        </w:rPr>
      </w:pPr>
    </w:p>
    <w:p w14:paraId="3C1C08B2" w14:textId="77777777" w:rsidR="00DE4EFF" w:rsidRPr="00CC135F" w:rsidRDefault="00DE4EFF" w:rsidP="00A60A7E">
      <w:pPr>
        <w:pStyle w:val="Default"/>
        <w:spacing w:line="276" w:lineRule="auto"/>
        <w:rPr>
          <w:rFonts w:asciiTheme="minorHAnsi" w:hAnsiTheme="minorHAnsi" w:cstheme="minorHAnsi"/>
          <w:b/>
          <w:bCs/>
        </w:rPr>
      </w:pPr>
    </w:p>
    <w:p w14:paraId="1A865FBF" w14:textId="77777777" w:rsidR="00DE4EFF" w:rsidRPr="00CC135F" w:rsidRDefault="00DE4EFF" w:rsidP="00A60A7E">
      <w:pPr>
        <w:pStyle w:val="Default"/>
        <w:spacing w:line="276" w:lineRule="auto"/>
        <w:rPr>
          <w:rFonts w:asciiTheme="minorHAnsi" w:hAnsiTheme="minorHAnsi" w:cstheme="minorHAnsi"/>
          <w:b/>
          <w:bCs/>
        </w:rPr>
      </w:pPr>
    </w:p>
    <w:p w14:paraId="3013D603" w14:textId="77777777" w:rsidR="00DE4EFF" w:rsidRPr="00CC135F" w:rsidRDefault="00DE4EFF" w:rsidP="00A60A7E">
      <w:pPr>
        <w:pStyle w:val="Default"/>
        <w:spacing w:line="276" w:lineRule="auto"/>
        <w:rPr>
          <w:rFonts w:asciiTheme="minorHAnsi" w:hAnsiTheme="minorHAnsi" w:cstheme="minorHAnsi"/>
          <w:b/>
          <w:bCs/>
        </w:rPr>
      </w:pPr>
    </w:p>
    <w:p w14:paraId="040610B4" w14:textId="77777777" w:rsidR="00DE4EFF" w:rsidRPr="00CC135F" w:rsidRDefault="00DE4EFF" w:rsidP="00A60A7E">
      <w:pPr>
        <w:pStyle w:val="Default"/>
        <w:spacing w:line="276" w:lineRule="auto"/>
        <w:rPr>
          <w:rFonts w:asciiTheme="minorHAnsi" w:hAnsiTheme="minorHAnsi" w:cstheme="minorHAnsi"/>
          <w:b/>
          <w:bCs/>
        </w:rPr>
      </w:pPr>
    </w:p>
    <w:p w14:paraId="77BB742C" w14:textId="77777777" w:rsidR="00DE4EFF" w:rsidRPr="00CC135F" w:rsidRDefault="00DE4EFF" w:rsidP="00A60A7E">
      <w:pPr>
        <w:pStyle w:val="Default"/>
        <w:spacing w:line="276" w:lineRule="auto"/>
        <w:rPr>
          <w:rFonts w:asciiTheme="minorHAnsi" w:hAnsiTheme="minorHAnsi" w:cstheme="minorHAnsi"/>
          <w:b/>
          <w:bCs/>
        </w:rPr>
      </w:pPr>
    </w:p>
    <w:p w14:paraId="6D64B152" w14:textId="77777777" w:rsidR="002E52F4" w:rsidRPr="00CC135F" w:rsidRDefault="002E52F4" w:rsidP="00A60A7E">
      <w:pPr>
        <w:pStyle w:val="Default"/>
        <w:spacing w:line="276" w:lineRule="auto"/>
        <w:rPr>
          <w:rFonts w:asciiTheme="minorHAnsi" w:hAnsiTheme="minorHAnsi" w:cstheme="minorHAnsi"/>
          <w:b/>
          <w:bCs/>
        </w:rPr>
      </w:pPr>
    </w:p>
    <w:p w14:paraId="4AF38203" w14:textId="77777777" w:rsidR="002E52F4" w:rsidRPr="00CC135F" w:rsidRDefault="002E52F4" w:rsidP="00A60A7E">
      <w:pPr>
        <w:pStyle w:val="Default"/>
        <w:spacing w:line="276" w:lineRule="auto"/>
        <w:rPr>
          <w:rFonts w:asciiTheme="minorHAnsi" w:hAnsiTheme="minorHAnsi" w:cstheme="minorHAnsi"/>
          <w:b/>
          <w:bCs/>
        </w:rPr>
      </w:pPr>
    </w:p>
    <w:p w14:paraId="7ACF843A" w14:textId="77777777" w:rsidR="00DE4EFF" w:rsidRPr="00CC135F" w:rsidRDefault="00DE4EFF" w:rsidP="00A60A7E">
      <w:pPr>
        <w:pStyle w:val="Default"/>
        <w:spacing w:line="276" w:lineRule="auto"/>
        <w:rPr>
          <w:rFonts w:asciiTheme="minorHAnsi" w:hAnsiTheme="minorHAnsi" w:cstheme="minorHAnsi"/>
          <w:b/>
          <w:bCs/>
        </w:rPr>
      </w:pPr>
    </w:p>
    <w:p w14:paraId="0610AECB" w14:textId="77777777" w:rsidR="001F2457" w:rsidRPr="00CC135F" w:rsidRDefault="001F2457" w:rsidP="00A60A7E">
      <w:pPr>
        <w:pStyle w:val="Default"/>
        <w:spacing w:line="276" w:lineRule="auto"/>
        <w:rPr>
          <w:rFonts w:asciiTheme="minorHAnsi" w:hAnsiTheme="minorHAnsi" w:cstheme="minorHAnsi"/>
          <w:b/>
          <w:bCs/>
        </w:rPr>
      </w:pPr>
    </w:p>
    <w:p w14:paraId="490E4FD4" w14:textId="77777777" w:rsidR="001F2457" w:rsidRPr="00CC135F" w:rsidRDefault="001F2457" w:rsidP="00A60A7E">
      <w:pPr>
        <w:pStyle w:val="Default"/>
        <w:spacing w:line="276" w:lineRule="auto"/>
        <w:rPr>
          <w:rFonts w:asciiTheme="minorHAnsi" w:hAnsiTheme="minorHAnsi" w:cstheme="minorHAnsi"/>
          <w:b/>
          <w:bCs/>
        </w:rPr>
      </w:pPr>
    </w:p>
    <w:p w14:paraId="7210A86E" w14:textId="77777777" w:rsidR="00BB7B78" w:rsidRDefault="00BB7B78">
      <w:pPr>
        <w:rPr>
          <w:rFonts w:asciiTheme="majorHAnsi" w:eastAsiaTheme="majorEastAsia" w:hAnsiTheme="majorHAnsi" w:cstheme="majorBidi"/>
          <w:color w:val="365F91" w:themeColor="accent1" w:themeShade="BF"/>
          <w:sz w:val="32"/>
          <w:szCs w:val="32"/>
        </w:rPr>
      </w:pPr>
      <w:r>
        <w:br w:type="page"/>
      </w:r>
    </w:p>
    <w:p w14:paraId="08417F91" w14:textId="3B9BE02C" w:rsidR="00AC4103" w:rsidRPr="00CC135F" w:rsidRDefault="00AC4103" w:rsidP="009543FC">
      <w:pPr>
        <w:pStyle w:val="Heading1"/>
      </w:pPr>
      <w:bookmarkStart w:id="6" w:name="_Toc535306255"/>
      <w:r w:rsidRPr="00CC135F">
        <w:lastRenderedPageBreak/>
        <w:t>Checklist</w:t>
      </w:r>
      <w:bookmarkEnd w:id="6"/>
      <w:r w:rsidRPr="00CC135F">
        <w:t xml:space="preserve"> </w:t>
      </w:r>
    </w:p>
    <w:p w14:paraId="53C78982" w14:textId="47727BB1" w:rsidR="004F3846" w:rsidRPr="00CC135F" w:rsidRDefault="008F2EDF" w:rsidP="008F2EDF">
      <w:pPr>
        <w:pStyle w:val="Pa1"/>
        <w:spacing w:after="260" w:line="360" w:lineRule="auto"/>
        <w:rPr>
          <w:rFonts w:asciiTheme="minorHAnsi" w:hAnsiTheme="minorHAnsi" w:cstheme="minorHAnsi"/>
        </w:rPr>
      </w:pPr>
      <w:r w:rsidRPr="00CC135F">
        <w:rPr>
          <w:rFonts w:asciiTheme="minorHAnsi" w:hAnsiTheme="minorHAnsi" w:cstheme="minorHAnsi"/>
        </w:rPr>
        <w:t xml:space="preserve">The </w:t>
      </w:r>
      <w:r w:rsidR="002E52F4" w:rsidRPr="00CC135F">
        <w:rPr>
          <w:rFonts w:asciiTheme="minorHAnsi" w:hAnsiTheme="minorHAnsi" w:cstheme="minorHAnsi"/>
        </w:rPr>
        <w:t xml:space="preserve">following </w:t>
      </w:r>
      <w:r w:rsidR="008870AA" w:rsidRPr="00CC135F">
        <w:rPr>
          <w:rFonts w:asciiTheme="minorHAnsi" w:hAnsiTheme="minorHAnsi" w:cstheme="minorHAnsi"/>
        </w:rPr>
        <w:t xml:space="preserve">checklist has been created to guide </w:t>
      </w:r>
      <w:r w:rsidR="00C7672E">
        <w:rPr>
          <w:rFonts w:asciiTheme="minorHAnsi" w:hAnsiTheme="minorHAnsi" w:cstheme="minorHAnsi"/>
        </w:rPr>
        <w:t xml:space="preserve">students </w:t>
      </w:r>
      <w:r w:rsidR="008870AA" w:rsidRPr="00CC135F">
        <w:rPr>
          <w:rFonts w:asciiTheme="minorHAnsi" w:hAnsiTheme="minorHAnsi" w:cstheme="minorHAnsi"/>
        </w:rPr>
        <w:t xml:space="preserve">through </w:t>
      </w:r>
      <w:r w:rsidR="00C7672E">
        <w:rPr>
          <w:rFonts w:asciiTheme="minorHAnsi" w:hAnsiTheme="minorHAnsi" w:cstheme="minorHAnsi"/>
        </w:rPr>
        <w:t>their</w:t>
      </w:r>
      <w:r w:rsidR="00C358A6">
        <w:rPr>
          <w:rFonts w:asciiTheme="minorHAnsi" w:hAnsiTheme="minorHAnsi" w:cstheme="minorHAnsi"/>
        </w:rPr>
        <w:t xml:space="preserve"> </w:t>
      </w:r>
      <w:r w:rsidR="008870AA" w:rsidRPr="00CC135F">
        <w:rPr>
          <w:rFonts w:asciiTheme="minorHAnsi" w:hAnsiTheme="minorHAnsi" w:cstheme="minorHAnsi"/>
        </w:rPr>
        <w:t xml:space="preserve">responsibilities </w:t>
      </w:r>
      <w:r w:rsidR="001A765D" w:rsidRPr="00CC135F">
        <w:rPr>
          <w:rFonts w:asciiTheme="minorHAnsi" w:hAnsiTheme="minorHAnsi" w:cstheme="minorHAnsi"/>
        </w:rPr>
        <w:t>relat</w:t>
      </w:r>
      <w:r w:rsidR="008870AA" w:rsidRPr="00CC135F">
        <w:rPr>
          <w:rFonts w:asciiTheme="minorHAnsi" w:hAnsiTheme="minorHAnsi" w:cstheme="minorHAnsi"/>
        </w:rPr>
        <w:t>ing</w:t>
      </w:r>
      <w:r w:rsidR="001A765D" w:rsidRPr="00CC135F">
        <w:rPr>
          <w:rFonts w:asciiTheme="minorHAnsi" w:hAnsiTheme="minorHAnsi" w:cstheme="minorHAnsi"/>
        </w:rPr>
        <w:t xml:space="preserve"> to</w:t>
      </w:r>
      <w:r w:rsidR="008870AA" w:rsidRPr="00CC135F">
        <w:rPr>
          <w:rFonts w:asciiTheme="minorHAnsi" w:hAnsiTheme="minorHAnsi" w:cstheme="minorHAnsi"/>
        </w:rPr>
        <w:t xml:space="preserve"> pregnancy, </w:t>
      </w:r>
      <w:r w:rsidR="001A765D" w:rsidRPr="00CC135F">
        <w:rPr>
          <w:rFonts w:asciiTheme="minorHAnsi" w:hAnsiTheme="minorHAnsi" w:cstheme="minorHAnsi"/>
        </w:rPr>
        <w:t>maternity</w:t>
      </w:r>
      <w:r w:rsidR="008870AA" w:rsidRPr="00CC135F">
        <w:rPr>
          <w:rFonts w:asciiTheme="minorHAnsi" w:hAnsiTheme="minorHAnsi" w:cstheme="minorHAnsi"/>
        </w:rPr>
        <w:t xml:space="preserve">, </w:t>
      </w:r>
      <w:proofErr w:type="gramStart"/>
      <w:r w:rsidR="001F7768" w:rsidRPr="00CC135F">
        <w:rPr>
          <w:rFonts w:asciiTheme="minorHAnsi" w:hAnsiTheme="minorHAnsi" w:cstheme="minorHAnsi"/>
        </w:rPr>
        <w:t>paternity</w:t>
      </w:r>
      <w:proofErr w:type="gramEnd"/>
      <w:r w:rsidR="008870AA" w:rsidRPr="00CC135F">
        <w:rPr>
          <w:rFonts w:asciiTheme="minorHAnsi" w:hAnsiTheme="minorHAnsi" w:cstheme="minorHAnsi"/>
        </w:rPr>
        <w:t xml:space="preserve"> and </w:t>
      </w:r>
      <w:r w:rsidR="0051488D" w:rsidRPr="00CC135F">
        <w:rPr>
          <w:rFonts w:asciiTheme="minorHAnsi" w:hAnsiTheme="minorHAnsi" w:cstheme="minorHAnsi"/>
        </w:rPr>
        <w:t>adoption</w:t>
      </w:r>
      <w:r w:rsidR="00AC4103" w:rsidRPr="00CC135F">
        <w:rPr>
          <w:rFonts w:asciiTheme="minorHAnsi" w:hAnsiTheme="minorHAnsi" w:cstheme="minorHAnsi"/>
        </w:rPr>
        <w:t xml:space="preserve"> arrangements. </w:t>
      </w:r>
      <w:r w:rsidR="001F7768" w:rsidRPr="00CC135F">
        <w:rPr>
          <w:rFonts w:asciiTheme="minorHAnsi" w:hAnsiTheme="minorHAnsi" w:cstheme="minorHAnsi"/>
        </w:rPr>
        <w:t>Y</w:t>
      </w:r>
      <w:r w:rsidR="001A765D" w:rsidRPr="00CC135F">
        <w:rPr>
          <w:rFonts w:asciiTheme="minorHAnsi" w:hAnsiTheme="minorHAnsi" w:cstheme="minorHAnsi"/>
        </w:rPr>
        <w:t xml:space="preserve">ou may need to consider </w:t>
      </w:r>
      <w:r w:rsidR="001F7768" w:rsidRPr="00CC135F">
        <w:rPr>
          <w:rFonts w:asciiTheme="minorHAnsi" w:hAnsiTheme="minorHAnsi" w:cstheme="minorHAnsi"/>
        </w:rPr>
        <w:t xml:space="preserve">these </w:t>
      </w:r>
      <w:r w:rsidRPr="00CC135F">
        <w:rPr>
          <w:rFonts w:asciiTheme="minorHAnsi" w:hAnsiTheme="minorHAnsi" w:cstheme="minorHAnsi"/>
        </w:rPr>
        <w:t xml:space="preserve">points </w:t>
      </w:r>
      <w:r w:rsidR="001A765D" w:rsidRPr="00CC135F">
        <w:rPr>
          <w:rFonts w:asciiTheme="minorHAnsi" w:hAnsiTheme="minorHAnsi" w:cstheme="minorHAnsi"/>
        </w:rPr>
        <w:t>in consultation with those supporting you at the University</w:t>
      </w:r>
      <w:r w:rsidR="00655212" w:rsidRPr="00CC135F">
        <w:rPr>
          <w:rFonts w:asciiTheme="minorHAnsi" w:hAnsiTheme="minorHAnsi" w:cstheme="minorHAnsi"/>
        </w:rPr>
        <w:t xml:space="preserve">. </w:t>
      </w:r>
      <w:r w:rsidR="00AC4103" w:rsidRPr="00CC135F">
        <w:rPr>
          <w:rFonts w:asciiTheme="minorHAnsi" w:hAnsiTheme="minorHAnsi" w:cstheme="minorHAnsi"/>
        </w:rPr>
        <w:t xml:space="preserve">If you have any questions or concerns around the </w:t>
      </w:r>
      <w:r w:rsidR="008870AA" w:rsidRPr="00CC135F">
        <w:rPr>
          <w:rFonts w:asciiTheme="minorHAnsi" w:hAnsiTheme="minorHAnsi" w:cstheme="minorHAnsi"/>
        </w:rPr>
        <w:t>following</w:t>
      </w:r>
      <w:r w:rsidR="00AC4103" w:rsidRPr="00CC135F">
        <w:rPr>
          <w:rFonts w:asciiTheme="minorHAnsi" w:hAnsiTheme="minorHAnsi" w:cstheme="minorHAnsi"/>
        </w:rPr>
        <w:t xml:space="preserve"> </w:t>
      </w:r>
      <w:proofErr w:type="gramStart"/>
      <w:r w:rsidR="00AC4103" w:rsidRPr="00CC135F">
        <w:rPr>
          <w:rFonts w:asciiTheme="minorHAnsi" w:hAnsiTheme="minorHAnsi" w:cstheme="minorHAnsi"/>
        </w:rPr>
        <w:t>points</w:t>
      </w:r>
      <w:proofErr w:type="gramEnd"/>
      <w:r w:rsidR="00AC4103" w:rsidRPr="00CC135F">
        <w:rPr>
          <w:rFonts w:asciiTheme="minorHAnsi" w:hAnsiTheme="minorHAnsi" w:cstheme="minorHAnsi"/>
        </w:rPr>
        <w:t xml:space="preserve"> then please don’t delay in seeking guidance from the University:</w:t>
      </w:r>
    </w:p>
    <w:tbl>
      <w:tblPr>
        <w:tblW w:w="8949" w:type="dxa"/>
        <w:tblInd w:w="113"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CellMar>
          <w:left w:w="0" w:type="dxa"/>
          <w:right w:w="0" w:type="dxa"/>
        </w:tblCellMar>
        <w:tblLook w:val="0000" w:firstRow="0" w:lastRow="0" w:firstColumn="0" w:lastColumn="0" w:noHBand="0" w:noVBand="0"/>
      </w:tblPr>
      <w:tblGrid>
        <w:gridCol w:w="8949"/>
      </w:tblGrid>
      <w:tr w:rsidR="004F3846" w:rsidRPr="00CC135F" w14:paraId="12BA1EA6" w14:textId="77777777" w:rsidTr="00F32EE6">
        <w:trPr>
          <w:trHeight w:val="60"/>
        </w:trPr>
        <w:tc>
          <w:tcPr>
            <w:tcW w:w="8949" w:type="dxa"/>
            <w:shd w:val="clear" w:color="auto" w:fill="C00000"/>
            <w:tcMar>
              <w:top w:w="113" w:type="dxa"/>
              <w:left w:w="113" w:type="dxa"/>
              <w:bottom w:w="113" w:type="dxa"/>
              <w:right w:w="113" w:type="dxa"/>
            </w:tcMar>
          </w:tcPr>
          <w:p w14:paraId="28F32408" w14:textId="77777777" w:rsidR="004F3846" w:rsidRPr="00CC135F" w:rsidRDefault="004F3846" w:rsidP="00CE4523">
            <w:pPr>
              <w:pStyle w:val="Default"/>
              <w:spacing w:line="276" w:lineRule="auto"/>
              <w:rPr>
                <w:rFonts w:asciiTheme="minorHAnsi" w:hAnsiTheme="minorHAnsi" w:cstheme="minorHAnsi"/>
                <w:color w:val="F2F2F2" w:themeColor="background1" w:themeShade="F2"/>
              </w:rPr>
            </w:pPr>
            <w:r w:rsidRPr="00CC135F">
              <w:rPr>
                <w:rFonts w:asciiTheme="minorHAnsi" w:hAnsiTheme="minorHAnsi" w:cstheme="minorHAnsi"/>
                <w:color w:val="F2F2F2" w:themeColor="background1" w:themeShade="F2"/>
              </w:rPr>
              <w:t>Notifying the University of a pregnancy</w:t>
            </w:r>
            <w:r w:rsidR="00CE4523" w:rsidRPr="00CC135F">
              <w:rPr>
                <w:rFonts w:asciiTheme="minorHAnsi" w:hAnsiTheme="minorHAnsi" w:cstheme="minorHAnsi"/>
                <w:color w:val="F2F2F2" w:themeColor="background1" w:themeShade="F2"/>
              </w:rPr>
              <w:t xml:space="preserve"> </w:t>
            </w:r>
          </w:p>
        </w:tc>
      </w:tr>
      <w:tr w:rsidR="004F3846" w:rsidRPr="00CC135F" w14:paraId="395B3873" w14:textId="77777777" w:rsidTr="00F32EE6">
        <w:trPr>
          <w:trHeight w:val="60"/>
        </w:trPr>
        <w:tc>
          <w:tcPr>
            <w:tcW w:w="8949" w:type="dxa"/>
            <w:shd w:val="clear" w:color="auto" w:fill="auto"/>
            <w:tcMar>
              <w:top w:w="113" w:type="dxa"/>
              <w:left w:w="113" w:type="dxa"/>
              <w:bottom w:w="113" w:type="dxa"/>
              <w:right w:w="113" w:type="dxa"/>
            </w:tcMar>
          </w:tcPr>
          <w:p w14:paraId="733E554C" w14:textId="4FAC40C5" w:rsidR="002F4E7E" w:rsidRPr="00CC135F" w:rsidRDefault="00CE4523" w:rsidP="009543FC">
            <w:pPr>
              <w:pStyle w:val="Default"/>
              <w:spacing w:after="240" w:line="276" w:lineRule="auto"/>
              <w:rPr>
                <w:rFonts w:asciiTheme="minorHAnsi" w:hAnsiTheme="minorHAnsi" w:cstheme="minorHAnsi"/>
              </w:rPr>
            </w:pPr>
            <w:r w:rsidRPr="00CC135F">
              <w:rPr>
                <w:rFonts w:asciiTheme="minorHAnsi" w:hAnsiTheme="minorHAnsi" w:cstheme="minorHAnsi"/>
              </w:rPr>
              <w:t>It is</w:t>
            </w:r>
            <w:r w:rsidR="00C358A6">
              <w:rPr>
                <w:rFonts w:asciiTheme="minorHAnsi" w:hAnsiTheme="minorHAnsi" w:cstheme="minorHAnsi"/>
              </w:rPr>
              <w:t xml:space="preserve"> your responsibility to ensure you inform </w:t>
            </w:r>
            <w:r w:rsidRPr="00CC135F">
              <w:rPr>
                <w:rFonts w:asciiTheme="minorHAnsi" w:hAnsiTheme="minorHAnsi" w:cstheme="minorHAnsi"/>
              </w:rPr>
              <w:t>any relevant people your pregnancy</w:t>
            </w:r>
            <w:r w:rsidR="00C358A6">
              <w:rPr>
                <w:rFonts w:asciiTheme="minorHAnsi" w:hAnsiTheme="minorHAnsi" w:cstheme="minorHAnsi"/>
              </w:rPr>
              <w:t>.  You must inform your</w:t>
            </w:r>
            <w:r w:rsidRPr="00CC135F">
              <w:rPr>
                <w:rFonts w:asciiTheme="minorHAnsi" w:hAnsiTheme="minorHAnsi" w:cstheme="minorHAnsi"/>
              </w:rPr>
              <w:t xml:space="preserve"> Course Leader</w:t>
            </w:r>
            <w:r w:rsidR="00C358A6">
              <w:rPr>
                <w:rFonts w:asciiTheme="minorHAnsi" w:hAnsiTheme="minorHAnsi" w:cstheme="minorHAnsi"/>
              </w:rPr>
              <w:t>, i</w:t>
            </w:r>
            <w:r w:rsidRPr="00CC135F">
              <w:rPr>
                <w:rFonts w:asciiTheme="minorHAnsi" w:hAnsiTheme="minorHAnsi" w:cstheme="minorHAnsi"/>
              </w:rPr>
              <w:t xml:space="preserve">f you need support to do this then please contact your </w:t>
            </w:r>
            <w:hyperlink r:id="rId16" w:history="1">
              <w:r w:rsidRPr="00CC135F">
                <w:rPr>
                  <w:rStyle w:val="Hyperlink"/>
                  <w:rFonts w:asciiTheme="minorHAnsi" w:hAnsiTheme="minorHAnsi" w:cstheme="minorHAnsi"/>
                </w:rPr>
                <w:t>Advice Zone</w:t>
              </w:r>
            </w:hyperlink>
            <w:r w:rsidRPr="00CC135F">
              <w:rPr>
                <w:rFonts w:asciiTheme="minorHAnsi" w:hAnsiTheme="minorHAnsi" w:cstheme="minorHAnsi"/>
              </w:rPr>
              <w:t>.</w:t>
            </w:r>
          </w:p>
        </w:tc>
      </w:tr>
      <w:tr w:rsidR="004F3846" w:rsidRPr="00CC135F" w14:paraId="141EA3F9" w14:textId="77777777" w:rsidTr="00F32EE6">
        <w:trPr>
          <w:trHeight w:val="60"/>
        </w:trPr>
        <w:tc>
          <w:tcPr>
            <w:tcW w:w="8949" w:type="dxa"/>
            <w:shd w:val="clear" w:color="auto" w:fill="C00000"/>
            <w:tcMar>
              <w:top w:w="113" w:type="dxa"/>
              <w:left w:w="113" w:type="dxa"/>
              <w:bottom w:w="113" w:type="dxa"/>
              <w:right w:w="113" w:type="dxa"/>
            </w:tcMar>
          </w:tcPr>
          <w:p w14:paraId="7B9166B8" w14:textId="77777777" w:rsidR="004F3846" w:rsidRPr="00CC135F" w:rsidRDefault="004F3846" w:rsidP="00517903">
            <w:pPr>
              <w:pStyle w:val="Default"/>
              <w:spacing w:line="276" w:lineRule="auto"/>
              <w:rPr>
                <w:rFonts w:asciiTheme="minorHAnsi" w:hAnsiTheme="minorHAnsi" w:cstheme="minorHAnsi"/>
                <w:color w:val="F2F2F2" w:themeColor="background1" w:themeShade="F2"/>
              </w:rPr>
            </w:pPr>
            <w:r w:rsidRPr="00CC135F">
              <w:rPr>
                <w:rFonts w:asciiTheme="minorHAnsi" w:hAnsiTheme="minorHAnsi" w:cstheme="minorHAnsi"/>
                <w:color w:val="F2F2F2" w:themeColor="background1" w:themeShade="F2"/>
              </w:rPr>
              <w:t xml:space="preserve">Communication </w:t>
            </w:r>
          </w:p>
        </w:tc>
      </w:tr>
      <w:tr w:rsidR="004F3846" w:rsidRPr="00CC135F" w14:paraId="52A8CCAC" w14:textId="77777777" w:rsidTr="00F32EE6">
        <w:trPr>
          <w:trHeight w:val="60"/>
        </w:trPr>
        <w:tc>
          <w:tcPr>
            <w:tcW w:w="8949" w:type="dxa"/>
            <w:shd w:val="clear" w:color="auto" w:fill="auto"/>
            <w:tcMar>
              <w:top w:w="113" w:type="dxa"/>
              <w:left w:w="113" w:type="dxa"/>
              <w:bottom w:w="113" w:type="dxa"/>
              <w:right w:w="113" w:type="dxa"/>
            </w:tcMar>
          </w:tcPr>
          <w:p w14:paraId="6F7ABCC5" w14:textId="019B7B89" w:rsidR="004F3846" w:rsidRPr="00CC135F" w:rsidRDefault="00AC4103" w:rsidP="009543FC">
            <w:pPr>
              <w:pStyle w:val="Default"/>
              <w:spacing w:after="240" w:line="276" w:lineRule="auto"/>
              <w:rPr>
                <w:rFonts w:asciiTheme="minorHAnsi" w:hAnsiTheme="minorHAnsi" w:cstheme="minorHAnsi"/>
              </w:rPr>
            </w:pPr>
            <w:r w:rsidRPr="00CC135F">
              <w:rPr>
                <w:rFonts w:asciiTheme="minorHAnsi" w:hAnsiTheme="minorHAnsi" w:cstheme="minorHAnsi"/>
              </w:rPr>
              <w:t xml:space="preserve">You </w:t>
            </w:r>
            <w:r w:rsidR="00CE4523" w:rsidRPr="00CC135F">
              <w:rPr>
                <w:rFonts w:asciiTheme="minorHAnsi" w:hAnsiTheme="minorHAnsi" w:cstheme="minorHAnsi"/>
              </w:rPr>
              <w:t>must</w:t>
            </w:r>
            <w:r w:rsidRPr="00CC135F">
              <w:rPr>
                <w:rFonts w:asciiTheme="minorHAnsi" w:hAnsiTheme="minorHAnsi" w:cstheme="minorHAnsi"/>
              </w:rPr>
              <w:t xml:space="preserve"> ensure </w:t>
            </w:r>
            <w:r w:rsidR="002A4B49" w:rsidRPr="00CC135F">
              <w:rPr>
                <w:rFonts w:asciiTheme="minorHAnsi" w:hAnsiTheme="minorHAnsi" w:cstheme="minorHAnsi"/>
              </w:rPr>
              <w:t xml:space="preserve">the University </w:t>
            </w:r>
            <w:r w:rsidRPr="00CC135F">
              <w:rPr>
                <w:rFonts w:asciiTheme="minorHAnsi" w:hAnsiTheme="minorHAnsi" w:cstheme="minorHAnsi"/>
              </w:rPr>
              <w:t xml:space="preserve">has up to date contact details and those of an emergency contact person.  The main method of communication from the University will be via your university email address. </w:t>
            </w:r>
            <w:r w:rsidR="0051488D" w:rsidRPr="00CC135F">
              <w:rPr>
                <w:rFonts w:asciiTheme="minorHAnsi" w:hAnsiTheme="minorHAnsi" w:cstheme="minorHAnsi"/>
              </w:rPr>
              <w:t xml:space="preserve">You can update your personal details </w:t>
            </w:r>
            <w:hyperlink r:id="rId17" w:history="1">
              <w:r w:rsidR="0051488D" w:rsidRPr="00CC135F">
                <w:rPr>
                  <w:rStyle w:val="Hyperlink"/>
                  <w:rFonts w:asciiTheme="minorHAnsi" w:hAnsiTheme="minorHAnsi" w:cstheme="minorHAnsi"/>
                </w:rPr>
                <w:t>online</w:t>
              </w:r>
            </w:hyperlink>
            <w:r w:rsidR="0051488D" w:rsidRPr="00CC135F">
              <w:rPr>
                <w:rFonts w:asciiTheme="minorHAnsi" w:hAnsiTheme="minorHAnsi" w:cstheme="minorHAnsi"/>
              </w:rPr>
              <w:t xml:space="preserve"> or via </w:t>
            </w:r>
            <w:r w:rsidR="00C358A6">
              <w:rPr>
                <w:rFonts w:asciiTheme="minorHAnsi" w:hAnsiTheme="minorHAnsi" w:cstheme="minorHAnsi"/>
              </w:rPr>
              <w:t>the</w:t>
            </w:r>
            <w:r w:rsidR="0051488D" w:rsidRPr="00CC135F">
              <w:rPr>
                <w:rFonts w:asciiTheme="minorHAnsi" w:hAnsiTheme="minorHAnsi" w:cstheme="minorHAnsi"/>
              </w:rPr>
              <w:t xml:space="preserve"> </w:t>
            </w:r>
            <w:hyperlink r:id="rId18" w:history="1">
              <w:r w:rsidR="0051488D" w:rsidRPr="00CC135F">
                <w:rPr>
                  <w:rStyle w:val="Hyperlink"/>
                  <w:rFonts w:asciiTheme="minorHAnsi" w:hAnsiTheme="minorHAnsi" w:cstheme="minorHAnsi"/>
                </w:rPr>
                <w:t>Advice Zone</w:t>
              </w:r>
            </w:hyperlink>
            <w:r w:rsidR="0051488D" w:rsidRPr="00CC135F">
              <w:rPr>
                <w:rFonts w:asciiTheme="minorHAnsi" w:hAnsiTheme="minorHAnsi" w:cstheme="minorHAnsi"/>
              </w:rPr>
              <w:t>.</w:t>
            </w:r>
          </w:p>
        </w:tc>
      </w:tr>
      <w:tr w:rsidR="004F3846" w:rsidRPr="00CC135F" w14:paraId="6F8970DA" w14:textId="77777777" w:rsidTr="00F32EE6">
        <w:trPr>
          <w:trHeight w:val="60"/>
        </w:trPr>
        <w:tc>
          <w:tcPr>
            <w:tcW w:w="8949" w:type="dxa"/>
            <w:shd w:val="clear" w:color="auto" w:fill="C00000"/>
            <w:tcMar>
              <w:top w:w="113" w:type="dxa"/>
              <w:left w:w="113" w:type="dxa"/>
              <w:bottom w:w="113" w:type="dxa"/>
              <w:right w:w="113" w:type="dxa"/>
            </w:tcMar>
          </w:tcPr>
          <w:p w14:paraId="30C0CD1C" w14:textId="77777777" w:rsidR="004F3846" w:rsidRPr="00CC135F" w:rsidRDefault="004F3846" w:rsidP="00517903">
            <w:pPr>
              <w:pStyle w:val="Default"/>
              <w:spacing w:line="276" w:lineRule="auto"/>
              <w:rPr>
                <w:rFonts w:asciiTheme="minorHAnsi" w:hAnsiTheme="minorHAnsi" w:cstheme="minorHAnsi"/>
                <w:color w:val="F2F2F2" w:themeColor="background1" w:themeShade="F2"/>
              </w:rPr>
            </w:pPr>
            <w:r w:rsidRPr="00CC135F">
              <w:rPr>
                <w:rFonts w:asciiTheme="minorHAnsi" w:hAnsiTheme="minorHAnsi" w:cstheme="minorHAnsi"/>
                <w:color w:val="F2F2F2" w:themeColor="background1" w:themeShade="F2"/>
              </w:rPr>
              <w:t>Health and Safety Risk Assessments</w:t>
            </w:r>
          </w:p>
        </w:tc>
      </w:tr>
      <w:tr w:rsidR="004F3846" w:rsidRPr="00CC135F" w14:paraId="4212C5FC" w14:textId="77777777" w:rsidTr="00F32EE6">
        <w:trPr>
          <w:trHeight w:val="60"/>
        </w:trPr>
        <w:tc>
          <w:tcPr>
            <w:tcW w:w="8949" w:type="dxa"/>
            <w:tcMar>
              <w:top w:w="113" w:type="dxa"/>
              <w:left w:w="113" w:type="dxa"/>
              <w:bottom w:w="113" w:type="dxa"/>
              <w:right w:w="113" w:type="dxa"/>
            </w:tcMar>
          </w:tcPr>
          <w:p w14:paraId="5C40EEB7" w14:textId="3934F0C9" w:rsidR="00CE4523" w:rsidRPr="00CC135F" w:rsidRDefault="004F3846" w:rsidP="009543FC">
            <w:pPr>
              <w:pStyle w:val="Default"/>
              <w:spacing w:after="240" w:line="276" w:lineRule="auto"/>
              <w:rPr>
                <w:rFonts w:asciiTheme="minorHAnsi" w:hAnsiTheme="minorHAnsi" w:cstheme="minorHAnsi"/>
              </w:rPr>
            </w:pPr>
            <w:r w:rsidRPr="00CC135F">
              <w:rPr>
                <w:rFonts w:asciiTheme="minorHAnsi" w:hAnsiTheme="minorHAnsi" w:cstheme="minorHAnsi"/>
              </w:rPr>
              <w:t>Once</w:t>
            </w:r>
            <w:r w:rsidR="00CE4523" w:rsidRPr="00CC135F">
              <w:rPr>
                <w:rFonts w:asciiTheme="minorHAnsi" w:hAnsiTheme="minorHAnsi" w:cstheme="minorHAnsi"/>
              </w:rPr>
              <w:t xml:space="preserve"> you have informed your course leader </w:t>
            </w:r>
            <w:r w:rsidRPr="00CC135F">
              <w:rPr>
                <w:rFonts w:asciiTheme="minorHAnsi" w:hAnsiTheme="minorHAnsi" w:cstheme="minorHAnsi"/>
              </w:rPr>
              <w:t>of your pregnancy</w:t>
            </w:r>
            <w:r w:rsidR="007458BD" w:rsidRPr="00CC135F">
              <w:rPr>
                <w:rFonts w:asciiTheme="minorHAnsi" w:hAnsiTheme="minorHAnsi" w:cstheme="minorHAnsi"/>
              </w:rPr>
              <w:t>,</w:t>
            </w:r>
            <w:r w:rsidRPr="00CC135F">
              <w:rPr>
                <w:rFonts w:asciiTheme="minorHAnsi" w:hAnsiTheme="minorHAnsi" w:cstheme="minorHAnsi"/>
              </w:rPr>
              <w:t xml:space="preserve"> a Risk Assessment will need to be </w:t>
            </w:r>
            <w:r w:rsidR="00736A96" w:rsidRPr="00CC135F">
              <w:rPr>
                <w:rFonts w:asciiTheme="minorHAnsi" w:hAnsiTheme="minorHAnsi" w:cstheme="minorHAnsi"/>
              </w:rPr>
              <w:t xml:space="preserve">carried out </w:t>
            </w:r>
            <w:r w:rsidRPr="00CC135F">
              <w:rPr>
                <w:rFonts w:asciiTheme="minorHAnsi" w:hAnsiTheme="minorHAnsi" w:cstheme="minorHAnsi"/>
              </w:rPr>
              <w:t xml:space="preserve">to identify any relevant risks associated with your study programme and to manage these for your protection. The main risks are associated with physical activity or exposure to some chemicals, </w:t>
            </w:r>
            <w:proofErr w:type="gramStart"/>
            <w:r w:rsidRPr="00CC135F">
              <w:rPr>
                <w:rFonts w:asciiTheme="minorHAnsi" w:hAnsiTheme="minorHAnsi" w:cstheme="minorHAnsi"/>
              </w:rPr>
              <w:t>radiation</w:t>
            </w:r>
            <w:proofErr w:type="gramEnd"/>
            <w:r w:rsidRPr="00CC135F">
              <w:rPr>
                <w:rFonts w:asciiTheme="minorHAnsi" w:hAnsiTheme="minorHAnsi" w:cstheme="minorHAnsi"/>
              </w:rPr>
              <w:t xml:space="preserve"> and biological agents. The Faculty may consult the </w:t>
            </w:r>
            <w:hyperlink r:id="rId19" w:history="1">
              <w:r w:rsidRPr="00CC135F">
                <w:rPr>
                  <w:rStyle w:val="Hyperlink"/>
                  <w:rFonts w:asciiTheme="minorHAnsi" w:hAnsiTheme="minorHAnsi" w:cstheme="minorHAnsi"/>
                </w:rPr>
                <w:t>University’s Department of Occupational Health and Safety</w:t>
              </w:r>
            </w:hyperlink>
            <w:r w:rsidRPr="00CC135F">
              <w:rPr>
                <w:rFonts w:asciiTheme="minorHAnsi" w:hAnsiTheme="minorHAnsi" w:cstheme="minorHAnsi"/>
              </w:rPr>
              <w:t xml:space="preserve"> when completing the Risk Assessment.</w:t>
            </w:r>
            <w:r w:rsidR="002A4B49" w:rsidRPr="00CC135F">
              <w:rPr>
                <w:rFonts w:asciiTheme="minorHAnsi" w:hAnsiTheme="minorHAnsi" w:cstheme="minorHAnsi"/>
              </w:rPr>
              <w:t xml:space="preserve"> </w:t>
            </w:r>
          </w:p>
        </w:tc>
      </w:tr>
      <w:tr w:rsidR="004F3846" w:rsidRPr="00CC135F" w14:paraId="383C4F27" w14:textId="77777777" w:rsidTr="00F32EE6">
        <w:trPr>
          <w:trHeight w:val="60"/>
        </w:trPr>
        <w:tc>
          <w:tcPr>
            <w:tcW w:w="8949" w:type="dxa"/>
            <w:shd w:val="clear" w:color="auto" w:fill="C00000"/>
            <w:tcMar>
              <w:top w:w="113" w:type="dxa"/>
              <w:left w:w="113" w:type="dxa"/>
              <w:bottom w:w="113" w:type="dxa"/>
              <w:right w:w="113" w:type="dxa"/>
            </w:tcMar>
          </w:tcPr>
          <w:p w14:paraId="654236C7" w14:textId="77777777" w:rsidR="004F3846" w:rsidRPr="00CC135F" w:rsidRDefault="004F3846" w:rsidP="00517903">
            <w:pPr>
              <w:pStyle w:val="Default"/>
              <w:spacing w:line="276" w:lineRule="auto"/>
              <w:rPr>
                <w:rFonts w:asciiTheme="minorHAnsi" w:hAnsiTheme="minorHAnsi" w:cstheme="minorHAnsi"/>
                <w:color w:val="F2F2F2" w:themeColor="background1" w:themeShade="F2"/>
              </w:rPr>
            </w:pPr>
            <w:r w:rsidRPr="00CC135F">
              <w:rPr>
                <w:rFonts w:asciiTheme="minorHAnsi" w:hAnsiTheme="minorHAnsi" w:cstheme="minorHAnsi"/>
                <w:color w:val="F2F2F2" w:themeColor="background1" w:themeShade="F2"/>
              </w:rPr>
              <w:t>Pregnancy-related absence</w:t>
            </w:r>
          </w:p>
        </w:tc>
      </w:tr>
      <w:tr w:rsidR="004F3846" w:rsidRPr="00CC135F" w14:paraId="2B7D1137" w14:textId="77777777" w:rsidTr="00F32EE6">
        <w:trPr>
          <w:trHeight w:val="60"/>
        </w:trPr>
        <w:tc>
          <w:tcPr>
            <w:tcW w:w="8949" w:type="dxa"/>
            <w:tcMar>
              <w:top w:w="113" w:type="dxa"/>
              <w:left w:w="113" w:type="dxa"/>
              <w:bottom w:w="113" w:type="dxa"/>
              <w:right w:w="113" w:type="dxa"/>
            </w:tcMar>
          </w:tcPr>
          <w:p w14:paraId="55B1923E" w14:textId="7665142E" w:rsidR="004F3846" w:rsidRPr="00CC135F" w:rsidRDefault="004F3846" w:rsidP="009543FC">
            <w:pPr>
              <w:pStyle w:val="Default"/>
              <w:spacing w:after="240" w:line="276" w:lineRule="auto"/>
              <w:rPr>
                <w:rFonts w:asciiTheme="minorHAnsi" w:hAnsiTheme="minorHAnsi" w:cstheme="minorHAnsi"/>
              </w:rPr>
            </w:pPr>
            <w:r w:rsidRPr="00CC135F">
              <w:rPr>
                <w:rFonts w:asciiTheme="minorHAnsi" w:hAnsiTheme="minorHAnsi" w:cstheme="minorHAnsi"/>
              </w:rPr>
              <w:t xml:space="preserve">During </w:t>
            </w:r>
            <w:r w:rsidR="0051488D" w:rsidRPr="00CC135F">
              <w:rPr>
                <w:rFonts w:asciiTheme="minorHAnsi" w:hAnsiTheme="minorHAnsi" w:cstheme="minorHAnsi"/>
              </w:rPr>
              <w:t>pregnancy,</w:t>
            </w:r>
            <w:r w:rsidRPr="00CC135F">
              <w:rPr>
                <w:rFonts w:asciiTheme="minorHAnsi" w:hAnsiTheme="minorHAnsi" w:cstheme="minorHAnsi"/>
              </w:rPr>
              <w:t xml:space="preserve"> you may need to take time</w:t>
            </w:r>
            <w:r w:rsidR="00C358A6">
              <w:rPr>
                <w:rFonts w:asciiTheme="minorHAnsi" w:hAnsiTheme="minorHAnsi" w:cstheme="minorHAnsi"/>
              </w:rPr>
              <w:t xml:space="preserve"> </w:t>
            </w:r>
            <w:r w:rsidRPr="00CC135F">
              <w:rPr>
                <w:rFonts w:asciiTheme="minorHAnsi" w:hAnsiTheme="minorHAnsi" w:cstheme="minorHAnsi"/>
              </w:rPr>
              <w:t xml:space="preserve">for antenatal appointments.  If </w:t>
            </w:r>
            <w:r w:rsidRPr="00EB09D6">
              <w:rPr>
                <w:rFonts w:asciiTheme="minorHAnsi" w:hAnsiTheme="minorHAnsi" w:cstheme="minorHAnsi"/>
                <w:noProof/>
              </w:rPr>
              <w:t>these clash</w:t>
            </w:r>
            <w:r w:rsidRPr="00CC135F">
              <w:rPr>
                <w:rFonts w:asciiTheme="minorHAnsi" w:hAnsiTheme="minorHAnsi" w:cstheme="minorHAnsi"/>
              </w:rPr>
              <w:t xml:space="preserve"> unavoidably with </w:t>
            </w:r>
            <w:r w:rsidR="00621916" w:rsidRPr="00CC135F">
              <w:rPr>
                <w:rFonts w:asciiTheme="minorHAnsi" w:hAnsiTheme="minorHAnsi" w:cstheme="minorHAnsi"/>
              </w:rPr>
              <w:t xml:space="preserve">any teaching </w:t>
            </w:r>
            <w:proofErr w:type="gramStart"/>
            <w:r w:rsidR="00621916" w:rsidRPr="00CC135F">
              <w:rPr>
                <w:rFonts w:asciiTheme="minorHAnsi" w:hAnsiTheme="minorHAnsi" w:cstheme="minorHAnsi"/>
              </w:rPr>
              <w:t>sessions</w:t>
            </w:r>
            <w:proofErr w:type="gramEnd"/>
            <w:r w:rsidRPr="00CC135F">
              <w:rPr>
                <w:rFonts w:asciiTheme="minorHAnsi" w:hAnsiTheme="minorHAnsi" w:cstheme="minorHAnsi"/>
              </w:rPr>
              <w:t xml:space="preserve"> you will need to make arrangements to catch up on </w:t>
            </w:r>
            <w:r w:rsidR="002A4B49" w:rsidRPr="00CC135F">
              <w:rPr>
                <w:rFonts w:asciiTheme="minorHAnsi" w:hAnsiTheme="minorHAnsi" w:cstheme="minorHAnsi"/>
              </w:rPr>
              <w:t xml:space="preserve">any </w:t>
            </w:r>
            <w:r w:rsidR="00621916" w:rsidRPr="00CC135F">
              <w:rPr>
                <w:rFonts w:asciiTheme="minorHAnsi" w:hAnsiTheme="minorHAnsi" w:cstheme="minorHAnsi"/>
              </w:rPr>
              <w:t>missed</w:t>
            </w:r>
            <w:r w:rsidRPr="00CC135F">
              <w:rPr>
                <w:rFonts w:asciiTheme="minorHAnsi" w:hAnsiTheme="minorHAnsi" w:cstheme="minorHAnsi"/>
              </w:rPr>
              <w:t xml:space="preserve"> work.  If there is a clash with </w:t>
            </w:r>
            <w:r w:rsidR="00460608" w:rsidRPr="00CC135F">
              <w:rPr>
                <w:rFonts w:asciiTheme="minorHAnsi" w:hAnsiTheme="minorHAnsi" w:cstheme="minorHAnsi"/>
              </w:rPr>
              <w:t>fieldwork</w:t>
            </w:r>
            <w:r w:rsidRPr="00CC135F">
              <w:rPr>
                <w:rFonts w:asciiTheme="minorHAnsi" w:hAnsiTheme="minorHAnsi" w:cstheme="minorHAnsi"/>
              </w:rPr>
              <w:t xml:space="preserve">, </w:t>
            </w:r>
            <w:r w:rsidR="00517903" w:rsidRPr="00CC135F">
              <w:rPr>
                <w:rFonts w:asciiTheme="minorHAnsi" w:hAnsiTheme="minorHAnsi" w:cstheme="minorHAnsi"/>
              </w:rPr>
              <w:t xml:space="preserve">short </w:t>
            </w:r>
            <w:r w:rsidRPr="00CC135F">
              <w:rPr>
                <w:rFonts w:asciiTheme="minorHAnsi" w:hAnsiTheme="minorHAnsi" w:cstheme="minorHAnsi"/>
              </w:rPr>
              <w:t xml:space="preserve">work placements, or practical sessions, please contact </w:t>
            </w:r>
            <w:r w:rsidR="00517903" w:rsidRPr="00CC135F">
              <w:rPr>
                <w:rFonts w:asciiTheme="minorHAnsi" w:hAnsiTheme="minorHAnsi" w:cstheme="minorHAnsi"/>
              </w:rPr>
              <w:t>the relevant tutor/course leader</w:t>
            </w:r>
            <w:r w:rsidRPr="00CC135F">
              <w:rPr>
                <w:rFonts w:asciiTheme="minorHAnsi" w:hAnsiTheme="minorHAnsi" w:cstheme="minorHAnsi"/>
              </w:rPr>
              <w:t xml:space="preserve"> as soon as possible</w:t>
            </w:r>
            <w:r w:rsidR="00621916" w:rsidRPr="00CC135F">
              <w:rPr>
                <w:rFonts w:asciiTheme="minorHAnsi" w:hAnsiTheme="minorHAnsi" w:cstheme="minorHAnsi"/>
              </w:rPr>
              <w:t xml:space="preserve"> to discuss your options</w:t>
            </w:r>
            <w:r w:rsidR="00CE4523" w:rsidRPr="00CC135F">
              <w:rPr>
                <w:rFonts w:asciiTheme="minorHAnsi" w:hAnsiTheme="minorHAnsi" w:cstheme="minorHAnsi"/>
              </w:rPr>
              <w:t xml:space="preserve">.  If you need support to do this, please contact your </w:t>
            </w:r>
            <w:hyperlink r:id="rId20" w:history="1">
              <w:r w:rsidR="00CE4523" w:rsidRPr="00CC135F">
                <w:rPr>
                  <w:rStyle w:val="Hyperlink"/>
                  <w:rFonts w:asciiTheme="minorHAnsi" w:hAnsiTheme="minorHAnsi" w:cstheme="minorHAnsi"/>
                </w:rPr>
                <w:t>Advice Zone</w:t>
              </w:r>
            </w:hyperlink>
            <w:r w:rsidR="00CE4523" w:rsidRPr="00CC135F">
              <w:rPr>
                <w:rFonts w:asciiTheme="minorHAnsi" w:hAnsiTheme="minorHAnsi" w:cstheme="minorHAnsi"/>
              </w:rPr>
              <w:t>.</w:t>
            </w:r>
          </w:p>
          <w:p w14:paraId="0CB8E02F" w14:textId="2D58FE6B" w:rsidR="00517903" w:rsidRPr="00CC135F" w:rsidRDefault="004F3846" w:rsidP="006E3F83">
            <w:pPr>
              <w:pStyle w:val="Default"/>
              <w:spacing w:after="240" w:line="276" w:lineRule="auto"/>
              <w:rPr>
                <w:rFonts w:asciiTheme="minorHAnsi" w:hAnsiTheme="minorHAnsi" w:cstheme="minorHAnsi"/>
              </w:rPr>
            </w:pPr>
            <w:r w:rsidRPr="00CC135F">
              <w:rPr>
                <w:rFonts w:asciiTheme="minorHAnsi" w:hAnsiTheme="minorHAnsi" w:cstheme="minorHAnsi"/>
              </w:rPr>
              <w:lastRenderedPageBreak/>
              <w:t xml:space="preserve">If </w:t>
            </w:r>
            <w:r w:rsidRPr="00EB09D6">
              <w:rPr>
                <w:rFonts w:asciiTheme="minorHAnsi" w:hAnsiTheme="minorHAnsi" w:cstheme="minorHAnsi"/>
                <w:noProof/>
              </w:rPr>
              <w:t>pregnancy</w:t>
            </w:r>
            <w:r w:rsidR="00EB09D6">
              <w:rPr>
                <w:rFonts w:asciiTheme="minorHAnsi" w:hAnsiTheme="minorHAnsi" w:cstheme="minorHAnsi"/>
                <w:noProof/>
              </w:rPr>
              <w:t>-</w:t>
            </w:r>
            <w:r w:rsidRPr="00EB09D6">
              <w:rPr>
                <w:rFonts w:asciiTheme="minorHAnsi" w:hAnsiTheme="minorHAnsi" w:cstheme="minorHAnsi"/>
                <w:noProof/>
              </w:rPr>
              <w:t>related</w:t>
            </w:r>
            <w:r w:rsidRPr="00CC135F">
              <w:rPr>
                <w:rFonts w:asciiTheme="minorHAnsi" w:hAnsiTheme="minorHAnsi" w:cstheme="minorHAnsi"/>
              </w:rPr>
              <w:t xml:space="preserve"> illnesses affect your ability to undertake particular aspects of your course, this will be treated in the same way as other ill health</w:t>
            </w:r>
            <w:r w:rsidR="00621916" w:rsidRPr="00CC135F">
              <w:rPr>
                <w:rFonts w:asciiTheme="minorHAnsi" w:hAnsiTheme="minorHAnsi" w:cstheme="minorHAnsi"/>
              </w:rPr>
              <w:t xml:space="preserve"> via the University </w:t>
            </w:r>
            <w:hyperlink r:id="rId21" w:history="1">
              <w:r w:rsidR="00621916" w:rsidRPr="00CC135F">
                <w:rPr>
                  <w:rStyle w:val="Hyperlink"/>
                  <w:rFonts w:asciiTheme="minorHAnsi" w:hAnsiTheme="minorHAnsi" w:cstheme="minorHAnsi"/>
                </w:rPr>
                <w:t>Extenuating Circumstances</w:t>
              </w:r>
            </w:hyperlink>
            <w:r w:rsidR="00621916" w:rsidRPr="00CC135F">
              <w:rPr>
                <w:rFonts w:asciiTheme="minorHAnsi" w:hAnsiTheme="minorHAnsi" w:cstheme="minorHAnsi"/>
              </w:rPr>
              <w:t xml:space="preserve"> Regulations</w:t>
            </w:r>
            <w:r w:rsidRPr="00CC135F">
              <w:rPr>
                <w:rFonts w:asciiTheme="minorHAnsi" w:hAnsiTheme="minorHAnsi" w:cstheme="minorHAnsi"/>
              </w:rPr>
              <w:t xml:space="preserve">.   </w:t>
            </w:r>
            <w:r w:rsidR="00CE4523" w:rsidRPr="00CC135F">
              <w:rPr>
                <w:rFonts w:asciiTheme="minorHAnsi" w:hAnsiTheme="minorHAnsi" w:cstheme="minorHAnsi"/>
              </w:rPr>
              <w:t xml:space="preserve">You can claim extenuating circumstances through </w:t>
            </w:r>
            <w:hyperlink r:id="rId22" w:history="1">
              <w:r w:rsidR="006E3F83" w:rsidRPr="006E3F83">
                <w:rPr>
                  <w:rStyle w:val="Hyperlink"/>
                  <w:rFonts w:asciiTheme="minorHAnsi" w:hAnsiTheme="minorHAnsi" w:cstheme="minorHAnsi"/>
                </w:rPr>
                <w:t>Advice Zone Online</w:t>
              </w:r>
            </w:hyperlink>
            <w:r w:rsidR="009543FC">
              <w:rPr>
                <w:rFonts w:asciiTheme="minorHAnsi" w:hAnsiTheme="minorHAnsi" w:cstheme="minorHAnsi"/>
              </w:rPr>
              <w:t xml:space="preserve">.  </w:t>
            </w:r>
          </w:p>
        </w:tc>
      </w:tr>
      <w:tr w:rsidR="004F3846" w:rsidRPr="00CC135F" w14:paraId="39DD020B" w14:textId="77777777" w:rsidTr="00F32EE6">
        <w:trPr>
          <w:trHeight w:val="60"/>
        </w:trPr>
        <w:tc>
          <w:tcPr>
            <w:tcW w:w="8949" w:type="dxa"/>
            <w:shd w:val="clear" w:color="auto" w:fill="C00000"/>
            <w:tcMar>
              <w:top w:w="113" w:type="dxa"/>
              <w:left w:w="113" w:type="dxa"/>
              <w:bottom w:w="113" w:type="dxa"/>
              <w:right w:w="113" w:type="dxa"/>
            </w:tcMar>
          </w:tcPr>
          <w:p w14:paraId="780A2FE9" w14:textId="77777777" w:rsidR="004F3846" w:rsidRPr="00CC135F" w:rsidRDefault="004F3846" w:rsidP="00621916">
            <w:pPr>
              <w:pStyle w:val="Default"/>
              <w:spacing w:line="276" w:lineRule="auto"/>
              <w:rPr>
                <w:rFonts w:asciiTheme="minorHAnsi" w:hAnsiTheme="minorHAnsi" w:cstheme="minorHAnsi"/>
                <w:color w:val="F2F2F2" w:themeColor="background1" w:themeShade="F2"/>
              </w:rPr>
            </w:pPr>
            <w:r w:rsidRPr="00CC135F">
              <w:rPr>
                <w:rFonts w:asciiTheme="minorHAnsi" w:hAnsiTheme="minorHAnsi" w:cstheme="minorHAnsi"/>
                <w:color w:val="F2F2F2" w:themeColor="background1" w:themeShade="F2"/>
              </w:rPr>
              <w:lastRenderedPageBreak/>
              <w:t>Assessments</w:t>
            </w:r>
            <w:r w:rsidR="00621916" w:rsidRPr="00CC135F">
              <w:rPr>
                <w:rFonts w:asciiTheme="minorHAnsi" w:hAnsiTheme="minorHAnsi" w:cstheme="minorHAnsi"/>
                <w:color w:val="F2F2F2" w:themeColor="background1" w:themeShade="F2"/>
              </w:rPr>
              <w:t>/E</w:t>
            </w:r>
            <w:r w:rsidRPr="00CC135F">
              <w:rPr>
                <w:rFonts w:asciiTheme="minorHAnsi" w:hAnsiTheme="minorHAnsi" w:cstheme="minorHAnsi"/>
                <w:color w:val="F2F2F2" w:themeColor="background1" w:themeShade="F2"/>
              </w:rPr>
              <w:t xml:space="preserve">xaminations and </w:t>
            </w:r>
            <w:r w:rsidR="00621916" w:rsidRPr="00CC135F">
              <w:rPr>
                <w:rFonts w:asciiTheme="minorHAnsi" w:hAnsiTheme="minorHAnsi" w:cstheme="minorHAnsi"/>
                <w:color w:val="F2F2F2" w:themeColor="background1" w:themeShade="F2"/>
              </w:rPr>
              <w:t xml:space="preserve">the </w:t>
            </w:r>
            <w:r w:rsidRPr="00CC135F">
              <w:rPr>
                <w:rFonts w:asciiTheme="minorHAnsi" w:hAnsiTheme="minorHAnsi" w:cstheme="minorHAnsi"/>
                <w:color w:val="F2F2F2" w:themeColor="background1" w:themeShade="F2"/>
              </w:rPr>
              <w:t xml:space="preserve">Extenuating Circumstances </w:t>
            </w:r>
            <w:r w:rsidR="00621916" w:rsidRPr="00CC135F">
              <w:rPr>
                <w:rFonts w:asciiTheme="minorHAnsi" w:hAnsiTheme="minorHAnsi" w:cstheme="minorHAnsi"/>
                <w:color w:val="F2F2F2" w:themeColor="background1" w:themeShade="F2"/>
              </w:rPr>
              <w:t>Regulations</w:t>
            </w:r>
          </w:p>
        </w:tc>
      </w:tr>
      <w:tr w:rsidR="004F3846" w:rsidRPr="00CC135F" w14:paraId="1568A0D0" w14:textId="77777777" w:rsidTr="00F32EE6">
        <w:trPr>
          <w:trHeight w:val="60"/>
        </w:trPr>
        <w:tc>
          <w:tcPr>
            <w:tcW w:w="8949" w:type="dxa"/>
            <w:tcMar>
              <w:top w:w="113" w:type="dxa"/>
              <w:left w:w="113" w:type="dxa"/>
              <w:bottom w:w="113" w:type="dxa"/>
              <w:right w:w="113" w:type="dxa"/>
            </w:tcMar>
          </w:tcPr>
          <w:p w14:paraId="6EA43856" w14:textId="696C07CF" w:rsidR="00A345DF" w:rsidRPr="00CC135F" w:rsidRDefault="00CE4523" w:rsidP="009543FC">
            <w:pPr>
              <w:pStyle w:val="Default"/>
              <w:spacing w:after="240" w:line="276" w:lineRule="auto"/>
              <w:rPr>
                <w:rFonts w:asciiTheme="minorHAnsi" w:hAnsiTheme="minorHAnsi" w:cstheme="minorHAnsi"/>
              </w:rPr>
            </w:pPr>
            <w:r w:rsidRPr="00CC135F">
              <w:rPr>
                <w:rFonts w:asciiTheme="minorHAnsi" w:hAnsiTheme="minorHAnsi" w:cstheme="minorHAnsi"/>
              </w:rPr>
              <w:t xml:space="preserve">The University does not consider pregnancy </w:t>
            </w:r>
            <w:proofErr w:type="gramStart"/>
            <w:r w:rsidRPr="00CC135F">
              <w:rPr>
                <w:rFonts w:asciiTheme="minorHAnsi" w:hAnsiTheme="minorHAnsi" w:cstheme="minorHAnsi"/>
              </w:rPr>
              <w:t>in itself as</w:t>
            </w:r>
            <w:proofErr w:type="gramEnd"/>
            <w:r w:rsidRPr="00CC135F">
              <w:rPr>
                <w:rFonts w:asciiTheme="minorHAnsi" w:hAnsiTheme="minorHAnsi" w:cstheme="minorHAnsi"/>
              </w:rPr>
              <w:t xml:space="preserve"> a reason for consideration under the Extenuating Circumstances Policy</w:t>
            </w:r>
            <w:r w:rsidR="00517903" w:rsidRPr="00CC135F">
              <w:rPr>
                <w:rFonts w:asciiTheme="minorHAnsi" w:hAnsiTheme="minorHAnsi" w:cstheme="minorHAnsi"/>
              </w:rPr>
              <w:t xml:space="preserve">.   </w:t>
            </w:r>
            <w:r w:rsidR="004F3846" w:rsidRPr="00CC135F">
              <w:rPr>
                <w:rFonts w:asciiTheme="minorHAnsi" w:hAnsiTheme="minorHAnsi" w:cstheme="minorHAnsi"/>
              </w:rPr>
              <w:t>Pregnancy should not necessarily mean that you are unable to complete assessments</w:t>
            </w:r>
            <w:r w:rsidR="0051488D" w:rsidRPr="00CC135F">
              <w:rPr>
                <w:rFonts w:asciiTheme="minorHAnsi" w:hAnsiTheme="minorHAnsi" w:cstheme="minorHAnsi"/>
              </w:rPr>
              <w:t>, but</w:t>
            </w:r>
            <w:r w:rsidR="004F3846" w:rsidRPr="00CC135F">
              <w:rPr>
                <w:rFonts w:asciiTheme="minorHAnsi" w:hAnsiTheme="minorHAnsi" w:cstheme="minorHAnsi"/>
              </w:rPr>
              <w:t xml:space="preserve"> if you </w:t>
            </w:r>
            <w:r w:rsidR="00621916" w:rsidRPr="00CC135F">
              <w:rPr>
                <w:rFonts w:asciiTheme="minorHAnsi" w:hAnsiTheme="minorHAnsi" w:cstheme="minorHAnsi"/>
              </w:rPr>
              <w:t xml:space="preserve">become </w:t>
            </w:r>
            <w:r w:rsidR="004F3846" w:rsidRPr="00CC135F">
              <w:rPr>
                <w:rFonts w:asciiTheme="minorHAnsi" w:hAnsiTheme="minorHAnsi" w:cstheme="minorHAnsi"/>
              </w:rPr>
              <w:t>ill due to</w:t>
            </w:r>
            <w:r w:rsidR="000E3868" w:rsidRPr="00CC135F">
              <w:rPr>
                <w:rFonts w:asciiTheme="minorHAnsi" w:hAnsiTheme="minorHAnsi" w:cstheme="minorHAnsi"/>
              </w:rPr>
              <w:t xml:space="preserve"> your </w:t>
            </w:r>
            <w:r w:rsidR="004F3846" w:rsidRPr="00CC135F">
              <w:rPr>
                <w:rFonts w:asciiTheme="minorHAnsi" w:hAnsiTheme="minorHAnsi" w:cstheme="minorHAnsi"/>
              </w:rPr>
              <w:t xml:space="preserve">pregnancy </w:t>
            </w:r>
            <w:r w:rsidR="00621916" w:rsidRPr="00CC135F">
              <w:rPr>
                <w:rFonts w:asciiTheme="minorHAnsi" w:hAnsiTheme="minorHAnsi" w:cstheme="minorHAnsi"/>
              </w:rPr>
              <w:t xml:space="preserve">and this </w:t>
            </w:r>
            <w:r w:rsidR="004F3846" w:rsidRPr="00CC135F">
              <w:rPr>
                <w:rFonts w:asciiTheme="minorHAnsi" w:hAnsiTheme="minorHAnsi" w:cstheme="minorHAnsi"/>
              </w:rPr>
              <w:t xml:space="preserve">affects your ability to prepare for, or complete assessments, please refer to the </w:t>
            </w:r>
            <w:hyperlink r:id="rId23" w:history="1">
              <w:r w:rsidR="004F3846" w:rsidRPr="00CC135F">
                <w:rPr>
                  <w:rStyle w:val="Hyperlink"/>
                  <w:rFonts w:asciiTheme="minorHAnsi" w:hAnsiTheme="minorHAnsi" w:cstheme="minorHAnsi"/>
                </w:rPr>
                <w:t>Extenuating Circumstances</w:t>
              </w:r>
            </w:hyperlink>
            <w:r w:rsidR="004F3846" w:rsidRPr="00CC135F">
              <w:rPr>
                <w:rFonts w:asciiTheme="minorHAnsi" w:hAnsiTheme="minorHAnsi" w:cstheme="minorHAnsi"/>
              </w:rPr>
              <w:t xml:space="preserve"> </w:t>
            </w:r>
            <w:r w:rsidR="0051488D" w:rsidRPr="00CC135F">
              <w:rPr>
                <w:rFonts w:asciiTheme="minorHAnsi" w:hAnsiTheme="minorHAnsi" w:cstheme="minorHAnsi"/>
              </w:rPr>
              <w:t xml:space="preserve">process </w:t>
            </w:r>
            <w:r w:rsidR="00621916" w:rsidRPr="00CC135F">
              <w:rPr>
                <w:rFonts w:asciiTheme="minorHAnsi" w:hAnsiTheme="minorHAnsi" w:cstheme="minorHAnsi"/>
              </w:rPr>
              <w:t xml:space="preserve">and discuss the situation with your </w:t>
            </w:r>
            <w:hyperlink r:id="rId24" w:history="1">
              <w:r w:rsidR="00460608" w:rsidRPr="00CC135F">
                <w:rPr>
                  <w:rStyle w:val="Hyperlink"/>
                  <w:rFonts w:asciiTheme="minorHAnsi" w:hAnsiTheme="minorHAnsi" w:cstheme="minorHAnsi"/>
                </w:rPr>
                <w:t>Advice Zone</w:t>
              </w:r>
            </w:hyperlink>
            <w:r w:rsidR="00460608" w:rsidRPr="00CC135F">
              <w:rPr>
                <w:rFonts w:asciiTheme="minorHAnsi" w:hAnsiTheme="minorHAnsi" w:cstheme="minorHAnsi"/>
              </w:rPr>
              <w:t xml:space="preserve"> </w:t>
            </w:r>
            <w:r w:rsidR="00621916" w:rsidRPr="00CC135F">
              <w:rPr>
                <w:rFonts w:asciiTheme="minorHAnsi" w:hAnsiTheme="minorHAnsi" w:cstheme="minorHAnsi"/>
              </w:rPr>
              <w:t>for further guidance.</w:t>
            </w:r>
          </w:p>
          <w:p w14:paraId="3E030877" w14:textId="3C92D201" w:rsidR="0085489C" w:rsidRPr="00CC135F" w:rsidRDefault="004F3846" w:rsidP="009543FC">
            <w:pPr>
              <w:pStyle w:val="Default"/>
              <w:spacing w:after="240" w:line="276" w:lineRule="auto"/>
              <w:rPr>
                <w:rFonts w:asciiTheme="minorHAnsi" w:hAnsiTheme="minorHAnsi" w:cstheme="minorHAnsi"/>
              </w:rPr>
            </w:pPr>
            <w:r w:rsidRPr="00CC135F">
              <w:rPr>
                <w:rFonts w:asciiTheme="minorHAnsi" w:hAnsiTheme="minorHAnsi" w:cstheme="minorHAnsi"/>
              </w:rPr>
              <w:t xml:space="preserve">If your baby is due near to, or during, an examination period you should seek advice from your </w:t>
            </w:r>
            <w:r w:rsidR="00546586" w:rsidRPr="00CC135F">
              <w:rPr>
                <w:rFonts w:asciiTheme="minorHAnsi" w:hAnsiTheme="minorHAnsi" w:cstheme="minorHAnsi"/>
              </w:rPr>
              <w:t>doctor or health visitor</w:t>
            </w:r>
            <w:r w:rsidRPr="00CC135F">
              <w:rPr>
                <w:rFonts w:asciiTheme="minorHAnsi" w:hAnsiTheme="minorHAnsi" w:cstheme="minorHAnsi"/>
              </w:rPr>
              <w:t xml:space="preserve"> as the </w:t>
            </w:r>
            <w:r w:rsidR="00546586" w:rsidRPr="00CC135F">
              <w:rPr>
                <w:rFonts w:asciiTheme="minorHAnsi" w:hAnsiTheme="minorHAnsi" w:cstheme="minorHAnsi"/>
              </w:rPr>
              <w:t>U</w:t>
            </w:r>
            <w:r w:rsidRPr="00CC135F">
              <w:rPr>
                <w:rFonts w:asciiTheme="minorHAnsi" w:hAnsiTheme="minorHAnsi" w:cstheme="minorHAnsi"/>
              </w:rPr>
              <w:t xml:space="preserve">niversity may need confirmation that you are </w:t>
            </w:r>
            <w:r w:rsidR="00546586" w:rsidRPr="00CC135F">
              <w:rPr>
                <w:rFonts w:asciiTheme="minorHAnsi" w:hAnsiTheme="minorHAnsi" w:cstheme="minorHAnsi"/>
              </w:rPr>
              <w:t xml:space="preserve">fit </w:t>
            </w:r>
            <w:r w:rsidRPr="00CC135F">
              <w:rPr>
                <w:rFonts w:asciiTheme="minorHAnsi" w:hAnsiTheme="minorHAnsi" w:cstheme="minorHAnsi"/>
              </w:rPr>
              <w:t xml:space="preserve">to sit </w:t>
            </w:r>
            <w:r w:rsidR="00546586" w:rsidRPr="00CC135F">
              <w:rPr>
                <w:rFonts w:asciiTheme="minorHAnsi" w:hAnsiTheme="minorHAnsi" w:cstheme="minorHAnsi"/>
              </w:rPr>
              <w:t xml:space="preserve">any </w:t>
            </w:r>
            <w:r w:rsidR="002E52F4" w:rsidRPr="00CC135F">
              <w:rPr>
                <w:rFonts w:asciiTheme="minorHAnsi" w:hAnsiTheme="minorHAnsi" w:cstheme="minorHAnsi"/>
              </w:rPr>
              <w:t>examinations.</w:t>
            </w:r>
            <w:r w:rsidR="00546586" w:rsidRPr="00CC135F">
              <w:rPr>
                <w:rFonts w:asciiTheme="minorHAnsi" w:hAnsiTheme="minorHAnsi" w:cstheme="minorHAnsi"/>
              </w:rPr>
              <w:t xml:space="preserve">  Once you have this written </w:t>
            </w:r>
            <w:proofErr w:type="gramStart"/>
            <w:r w:rsidR="00546586" w:rsidRPr="00CC135F">
              <w:rPr>
                <w:rFonts w:asciiTheme="minorHAnsi" w:hAnsiTheme="minorHAnsi" w:cstheme="minorHAnsi"/>
              </w:rPr>
              <w:t>confirmation</w:t>
            </w:r>
            <w:proofErr w:type="gramEnd"/>
            <w:r w:rsidR="00546586" w:rsidRPr="00CC135F">
              <w:rPr>
                <w:rFonts w:asciiTheme="minorHAnsi" w:hAnsiTheme="minorHAnsi" w:cstheme="minorHAnsi"/>
              </w:rPr>
              <w:t xml:space="preserve"> please discuss with your </w:t>
            </w:r>
            <w:hyperlink r:id="rId25" w:history="1">
              <w:r w:rsidR="00460608" w:rsidRPr="00CC135F">
                <w:rPr>
                  <w:rStyle w:val="Hyperlink"/>
                  <w:rFonts w:asciiTheme="minorHAnsi" w:hAnsiTheme="minorHAnsi" w:cstheme="minorHAnsi"/>
                </w:rPr>
                <w:t>Advice Zone</w:t>
              </w:r>
            </w:hyperlink>
            <w:r w:rsidR="00546586" w:rsidRPr="00CC135F">
              <w:rPr>
                <w:rFonts w:asciiTheme="minorHAnsi" w:hAnsiTheme="minorHAnsi" w:cstheme="minorHAnsi"/>
              </w:rPr>
              <w:t>.</w:t>
            </w:r>
            <w:r w:rsidRPr="00CC135F">
              <w:rPr>
                <w:rFonts w:asciiTheme="minorHAnsi" w:hAnsiTheme="minorHAnsi" w:cstheme="minorHAnsi"/>
              </w:rPr>
              <w:t xml:space="preserve"> If you need adjustments to examinations (such as the need for a di</w:t>
            </w:r>
            <w:r w:rsidR="00FF1DBE" w:rsidRPr="00CC135F">
              <w:rPr>
                <w:rFonts w:asciiTheme="minorHAnsi" w:hAnsiTheme="minorHAnsi" w:cstheme="minorHAnsi"/>
              </w:rPr>
              <w:t xml:space="preserve">fferent chair or comfort breaks) </w:t>
            </w:r>
            <w:r w:rsidRPr="00CC135F">
              <w:rPr>
                <w:rFonts w:asciiTheme="minorHAnsi" w:hAnsiTheme="minorHAnsi" w:cstheme="minorHAnsi"/>
              </w:rPr>
              <w:t xml:space="preserve">then the University may be able to accommodate these with adequate notice. Please discuss these </w:t>
            </w:r>
            <w:r w:rsidR="00517903" w:rsidRPr="00CC135F">
              <w:rPr>
                <w:rFonts w:asciiTheme="minorHAnsi" w:hAnsiTheme="minorHAnsi" w:cstheme="minorHAnsi"/>
              </w:rPr>
              <w:t xml:space="preserve">with </w:t>
            </w:r>
            <w:r w:rsidR="002E52F4" w:rsidRPr="00CC135F">
              <w:rPr>
                <w:rFonts w:asciiTheme="minorHAnsi" w:hAnsiTheme="minorHAnsi" w:cstheme="minorHAnsi"/>
              </w:rPr>
              <w:t xml:space="preserve">your </w:t>
            </w:r>
            <w:hyperlink r:id="rId26" w:history="1">
              <w:r w:rsidR="00C358A6" w:rsidRPr="00CC135F">
                <w:rPr>
                  <w:rStyle w:val="Hyperlink"/>
                  <w:rFonts w:asciiTheme="minorHAnsi" w:hAnsiTheme="minorHAnsi" w:cstheme="minorHAnsi"/>
                </w:rPr>
                <w:t>Advice Zone</w:t>
              </w:r>
            </w:hyperlink>
            <w:r w:rsidR="00517903" w:rsidRPr="00CC135F">
              <w:rPr>
                <w:rFonts w:asciiTheme="minorHAnsi" w:hAnsiTheme="minorHAnsi" w:cstheme="minorHAnsi"/>
              </w:rPr>
              <w:t xml:space="preserve"> as soon as possible.  </w:t>
            </w:r>
            <w:r w:rsidR="0085489C" w:rsidRPr="00CC135F">
              <w:rPr>
                <w:rFonts w:asciiTheme="minorHAnsi" w:hAnsiTheme="minorHAnsi" w:cstheme="minorHAnsi"/>
              </w:rPr>
              <w:t>T</w:t>
            </w:r>
            <w:r w:rsidR="00517903" w:rsidRPr="00CC135F">
              <w:rPr>
                <w:rFonts w:asciiTheme="minorHAnsi" w:hAnsiTheme="minorHAnsi" w:cstheme="minorHAnsi"/>
              </w:rPr>
              <w:t xml:space="preserve">he </w:t>
            </w:r>
            <w:hyperlink r:id="rId27" w:history="1">
              <w:r w:rsidR="00517903" w:rsidRPr="00CC135F">
                <w:rPr>
                  <w:rStyle w:val="Hyperlink"/>
                  <w:rFonts w:asciiTheme="minorHAnsi" w:hAnsiTheme="minorHAnsi" w:cstheme="minorHAnsi"/>
                </w:rPr>
                <w:t>Disabili</w:t>
              </w:r>
              <w:r w:rsidR="00FF1DBE" w:rsidRPr="00CC135F">
                <w:rPr>
                  <w:rStyle w:val="Hyperlink"/>
                  <w:rFonts w:asciiTheme="minorHAnsi" w:hAnsiTheme="minorHAnsi" w:cstheme="minorHAnsi"/>
                </w:rPr>
                <w:t xml:space="preserve">ty </w:t>
              </w:r>
              <w:r w:rsidR="00460608" w:rsidRPr="00CC135F">
                <w:rPr>
                  <w:rStyle w:val="Hyperlink"/>
                  <w:rFonts w:asciiTheme="minorHAnsi" w:hAnsiTheme="minorHAnsi" w:cstheme="minorHAnsi"/>
                </w:rPr>
                <w:t>Service</w:t>
              </w:r>
            </w:hyperlink>
            <w:r w:rsidR="00517903" w:rsidRPr="00CC135F">
              <w:rPr>
                <w:rFonts w:asciiTheme="minorHAnsi" w:hAnsiTheme="minorHAnsi" w:cstheme="minorHAnsi"/>
              </w:rPr>
              <w:t xml:space="preserve"> </w:t>
            </w:r>
            <w:proofErr w:type="gramStart"/>
            <w:r w:rsidR="00EB09D6">
              <w:rPr>
                <w:rFonts w:asciiTheme="minorHAnsi" w:hAnsiTheme="minorHAnsi" w:cstheme="minorHAnsi"/>
                <w:noProof/>
              </w:rPr>
              <w:t>is</w:t>
            </w:r>
            <w:r w:rsidR="0085489C" w:rsidRPr="00CC135F">
              <w:rPr>
                <w:rFonts w:asciiTheme="minorHAnsi" w:hAnsiTheme="minorHAnsi" w:cstheme="minorHAnsi"/>
              </w:rPr>
              <w:t xml:space="preserve"> </w:t>
            </w:r>
            <w:r w:rsidR="00517903" w:rsidRPr="00CC135F">
              <w:rPr>
                <w:rFonts w:asciiTheme="minorHAnsi" w:hAnsiTheme="minorHAnsi" w:cstheme="minorHAnsi"/>
              </w:rPr>
              <w:t>able to</w:t>
            </w:r>
            <w:proofErr w:type="gramEnd"/>
            <w:r w:rsidR="00517903" w:rsidRPr="00CC135F">
              <w:rPr>
                <w:rFonts w:asciiTheme="minorHAnsi" w:hAnsiTheme="minorHAnsi" w:cstheme="minorHAnsi"/>
              </w:rPr>
              <w:t xml:space="preserve"> help with </w:t>
            </w:r>
            <w:r w:rsidR="0085489C" w:rsidRPr="00CC135F">
              <w:rPr>
                <w:rFonts w:asciiTheme="minorHAnsi" w:hAnsiTheme="minorHAnsi" w:cstheme="minorHAnsi"/>
              </w:rPr>
              <w:t xml:space="preserve">assessing whether </w:t>
            </w:r>
            <w:r w:rsidR="00460608" w:rsidRPr="00CC135F">
              <w:rPr>
                <w:rFonts w:asciiTheme="minorHAnsi" w:hAnsiTheme="minorHAnsi" w:cstheme="minorHAnsi"/>
              </w:rPr>
              <w:t xml:space="preserve">reasonable adjustments </w:t>
            </w:r>
            <w:r w:rsidR="0085489C" w:rsidRPr="00CC135F">
              <w:rPr>
                <w:rFonts w:asciiTheme="minorHAnsi" w:hAnsiTheme="minorHAnsi" w:cstheme="minorHAnsi"/>
              </w:rPr>
              <w:t xml:space="preserve">are appropriate to support you. </w:t>
            </w:r>
          </w:p>
        </w:tc>
      </w:tr>
      <w:tr w:rsidR="004F3846" w:rsidRPr="00CC135F" w14:paraId="6CAB39CA" w14:textId="77777777" w:rsidTr="00F32EE6">
        <w:trPr>
          <w:trHeight w:val="60"/>
        </w:trPr>
        <w:tc>
          <w:tcPr>
            <w:tcW w:w="8949" w:type="dxa"/>
            <w:shd w:val="clear" w:color="auto" w:fill="C00000"/>
            <w:tcMar>
              <w:top w:w="113" w:type="dxa"/>
              <w:left w:w="113" w:type="dxa"/>
              <w:bottom w:w="113" w:type="dxa"/>
              <w:right w:w="113" w:type="dxa"/>
            </w:tcMar>
          </w:tcPr>
          <w:p w14:paraId="69EE0E65" w14:textId="77777777" w:rsidR="004F3846" w:rsidRPr="00CC135F" w:rsidRDefault="004F3846" w:rsidP="00517903">
            <w:pPr>
              <w:pStyle w:val="Default"/>
              <w:spacing w:line="276" w:lineRule="auto"/>
              <w:rPr>
                <w:rFonts w:asciiTheme="minorHAnsi" w:hAnsiTheme="minorHAnsi" w:cstheme="minorHAnsi"/>
                <w:color w:val="F2F2F2" w:themeColor="background1" w:themeShade="F2"/>
              </w:rPr>
            </w:pPr>
            <w:r w:rsidRPr="00CC135F">
              <w:rPr>
                <w:rFonts w:asciiTheme="minorHAnsi" w:hAnsiTheme="minorHAnsi" w:cstheme="minorHAnsi"/>
                <w:color w:val="F2F2F2" w:themeColor="background1" w:themeShade="F2"/>
              </w:rPr>
              <w:t>Maternity-related absence (students should provide information in writing at least 15 weeks before their due date)</w:t>
            </w:r>
          </w:p>
        </w:tc>
      </w:tr>
      <w:tr w:rsidR="004F3846" w:rsidRPr="00CC135F" w14:paraId="4745BE68" w14:textId="77777777" w:rsidTr="00F32EE6">
        <w:trPr>
          <w:trHeight w:val="60"/>
        </w:trPr>
        <w:tc>
          <w:tcPr>
            <w:tcW w:w="8949" w:type="dxa"/>
            <w:tcMar>
              <w:top w:w="113" w:type="dxa"/>
              <w:left w:w="113" w:type="dxa"/>
              <w:bottom w:w="113" w:type="dxa"/>
              <w:right w:w="113" w:type="dxa"/>
            </w:tcMar>
          </w:tcPr>
          <w:p w14:paraId="7FD4F94F" w14:textId="282E0154" w:rsidR="00460608" w:rsidRPr="00CC135F" w:rsidRDefault="00736A96" w:rsidP="009543FC">
            <w:pPr>
              <w:pStyle w:val="Default"/>
              <w:spacing w:after="240" w:line="276" w:lineRule="auto"/>
              <w:rPr>
                <w:rFonts w:asciiTheme="minorHAnsi" w:hAnsiTheme="minorHAnsi" w:cstheme="minorHAnsi"/>
              </w:rPr>
            </w:pPr>
            <w:r w:rsidRPr="00CC135F">
              <w:rPr>
                <w:rFonts w:asciiTheme="minorHAnsi" w:hAnsiTheme="minorHAnsi" w:cstheme="minorHAnsi"/>
              </w:rPr>
              <w:t xml:space="preserve">The University would encourage you as a new </w:t>
            </w:r>
            <w:r w:rsidR="00460608" w:rsidRPr="00CC135F">
              <w:rPr>
                <w:rFonts w:asciiTheme="minorHAnsi" w:hAnsiTheme="minorHAnsi" w:cstheme="minorHAnsi"/>
              </w:rPr>
              <w:t>m</w:t>
            </w:r>
            <w:r w:rsidRPr="00CC135F">
              <w:rPr>
                <w:rFonts w:asciiTheme="minorHAnsi" w:hAnsiTheme="minorHAnsi" w:cstheme="minorHAnsi"/>
              </w:rPr>
              <w:t xml:space="preserve">other to seek advice from your </w:t>
            </w:r>
            <w:proofErr w:type="gramStart"/>
            <w:r w:rsidRPr="00CC135F">
              <w:rPr>
                <w:rFonts w:asciiTheme="minorHAnsi" w:hAnsiTheme="minorHAnsi" w:cstheme="minorHAnsi"/>
              </w:rPr>
              <w:t>Doctor</w:t>
            </w:r>
            <w:proofErr w:type="gramEnd"/>
            <w:r w:rsidRPr="00CC135F">
              <w:rPr>
                <w:rFonts w:asciiTheme="minorHAnsi" w:hAnsiTheme="minorHAnsi" w:cstheme="minorHAnsi"/>
              </w:rPr>
              <w:t xml:space="preserve"> or Health Visitor about how much time you need or should take off following the birth.  Once you know, please ensure you notify your </w:t>
            </w:r>
            <w:hyperlink r:id="rId28" w:history="1">
              <w:r w:rsidR="00460608" w:rsidRPr="00CC135F">
                <w:rPr>
                  <w:rStyle w:val="Hyperlink"/>
                  <w:rFonts w:asciiTheme="minorHAnsi" w:hAnsiTheme="minorHAnsi" w:cstheme="minorHAnsi"/>
                </w:rPr>
                <w:t>Advice Zone</w:t>
              </w:r>
            </w:hyperlink>
            <w:r w:rsidRPr="00CC135F">
              <w:rPr>
                <w:rFonts w:asciiTheme="minorHAnsi" w:hAnsiTheme="minorHAnsi" w:cstheme="minorHAnsi"/>
              </w:rPr>
              <w:t xml:space="preserve">.  Employment legislation recommends new </w:t>
            </w:r>
            <w:r w:rsidR="00CE4523" w:rsidRPr="00CC135F">
              <w:rPr>
                <w:rFonts w:asciiTheme="minorHAnsi" w:hAnsiTheme="minorHAnsi" w:cstheme="minorHAnsi"/>
              </w:rPr>
              <w:t>m</w:t>
            </w:r>
            <w:r w:rsidRPr="00CC135F">
              <w:rPr>
                <w:rFonts w:asciiTheme="minorHAnsi" w:hAnsiTheme="minorHAnsi" w:cstheme="minorHAnsi"/>
              </w:rPr>
              <w:t xml:space="preserve">others take at least two </w:t>
            </w:r>
            <w:r w:rsidRPr="00EB09D6">
              <w:rPr>
                <w:rFonts w:asciiTheme="minorHAnsi" w:hAnsiTheme="minorHAnsi" w:cstheme="minorHAnsi"/>
                <w:noProof/>
              </w:rPr>
              <w:t>week</w:t>
            </w:r>
            <w:r w:rsidR="00EB09D6">
              <w:rPr>
                <w:rFonts w:asciiTheme="minorHAnsi" w:hAnsiTheme="minorHAnsi" w:cstheme="minorHAnsi"/>
                <w:noProof/>
              </w:rPr>
              <w:t>s</w:t>
            </w:r>
            <w:r w:rsidRPr="00CC135F">
              <w:rPr>
                <w:rFonts w:asciiTheme="minorHAnsi" w:hAnsiTheme="minorHAnsi" w:cstheme="minorHAnsi"/>
              </w:rPr>
              <w:t xml:space="preserve"> off, however </w:t>
            </w:r>
            <w:r w:rsidR="000E3868" w:rsidRPr="00CC135F">
              <w:rPr>
                <w:rFonts w:asciiTheme="minorHAnsi" w:hAnsiTheme="minorHAnsi" w:cstheme="minorHAnsi"/>
              </w:rPr>
              <w:t>individual circumstances can vary greatly</w:t>
            </w:r>
            <w:r w:rsidRPr="00CC135F">
              <w:rPr>
                <w:rFonts w:asciiTheme="minorHAnsi" w:hAnsiTheme="minorHAnsi" w:cstheme="minorHAnsi"/>
              </w:rPr>
              <w:t>.</w:t>
            </w:r>
            <w:r w:rsidR="000E3868" w:rsidRPr="00CC135F">
              <w:rPr>
                <w:rFonts w:asciiTheme="minorHAnsi" w:hAnsiTheme="minorHAnsi" w:cstheme="minorHAnsi"/>
              </w:rPr>
              <w:t xml:space="preserve"> </w:t>
            </w:r>
          </w:p>
          <w:p w14:paraId="0250C254" w14:textId="6787989D" w:rsidR="00460608" w:rsidRPr="00CC135F" w:rsidRDefault="00460608" w:rsidP="009543FC">
            <w:pPr>
              <w:pStyle w:val="Default"/>
              <w:spacing w:after="240" w:line="276" w:lineRule="auto"/>
              <w:rPr>
                <w:rFonts w:asciiTheme="minorHAnsi" w:hAnsiTheme="minorHAnsi" w:cstheme="minorHAnsi"/>
              </w:rPr>
            </w:pPr>
            <w:r w:rsidRPr="00CC135F">
              <w:rPr>
                <w:rFonts w:asciiTheme="minorHAnsi" w:hAnsiTheme="minorHAnsi" w:cstheme="minorHAnsi"/>
              </w:rPr>
              <w:t xml:space="preserve">Please note there are processes in place for </w:t>
            </w:r>
            <w:hyperlink r:id="rId29" w:history="1">
              <w:r w:rsidRPr="00CC135F">
                <w:rPr>
                  <w:rStyle w:val="Hyperlink"/>
                  <w:rFonts w:asciiTheme="minorHAnsi" w:hAnsiTheme="minorHAnsi" w:cstheme="minorHAnsi"/>
                </w:rPr>
                <w:t>exceptional leave of absenc</w:t>
              </w:r>
              <w:r w:rsidR="008870AA" w:rsidRPr="00CC135F">
                <w:rPr>
                  <w:rStyle w:val="Hyperlink"/>
                  <w:rFonts w:asciiTheme="minorHAnsi" w:hAnsiTheme="minorHAnsi" w:cstheme="minorHAnsi"/>
                </w:rPr>
                <w:t>e</w:t>
              </w:r>
            </w:hyperlink>
            <w:r w:rsidRPr="00CC135F">
              <w:rPr>
                <w:rFonts w:asciiTheme="minorHAnsi" w:hAnsiTheme="minorHAnsi" w:cstheme="minorHAnsi"/>
              </w:rPr>
              <w:t xml:space="preserve"> </w:t>
            </w:r>
            <w:r w:rsidR="008870AA" w:rsidRPr="00CC135F">
              <w:rPr>
                <w:rFonts w:asciiTheme="minorHAnsi" w:hAnsiTheme="minorHAnsi" w:cstheme="minorHAnsi"/>
              </w:rPr>
              <w:t xml:space="preserve">for periods of </w:t>
            </w:r>
            <w:r w:rsidR="005426B8">
              <w:rPr>
                <w:rFonts w:asciiTheme="minorHAnsi" w:hAnsiTheme="minorHAnsi" w:cstheme="minorHAnsi"/>
              </w:rPr>
              <w:t xml:space="preserve">10 – 20 working days, which you will need to follow.  If you wish to take a longer period of leave, you will need to contact your </w:t>
            </w:r>
            <w:hyperlink r:id="rId30" w:history="1">
              <w:r w:rsidR="005426B8" w:rsidRPr="00CC135F">
                <w:rPr>
                  <w:rStyle w:val="Hyperlink"/>
                  <w:rFonts w:asciiTheme="minorHAnsi" w:hAnsiTheme="minorHAnsi" w:cstheme="minorHAnsi"/>
                </w:rPr>
                <w:t>Advice Zone</w:t>
              </w:r>
            </w:hyperlink>
            <w:r w:rsidR="005426B8">
              <w:rPr>
                <w:rStyle w:val="Hyperlink"/>
                <w:rFonts w:asciiTheme="minorHAnsi" w:hAnsiTheme="minorHAnsi" w:cstheme="minorHAnsi"/>
              </w:rPr>
              <w:t xml:space="preserve"> </w:t>
            </w:r>
            <w:r w:rsidR="005426B8">
              <w:rPr>
                <w:rFonts w:asciiTheme="minorHAnsi" w:hAnsiTheme="minorHAnsi" w:cstheme="minorHAnsi"/>
              </w:rPr>
              <w:t xml:space="preserve">for further advice.  </w:t>
            </w:r>
          </w:p>
          <w:p w14:paraId="5FF7FA2F" w14:textId="7AB88F7A" w:rsidR="004F3846" w:rsidRPr="00CC135F" w:rsidRDefault="000E3868" w:rsidP="009543FC">
            <w:pPr>
              <w:pStyle w:val="Default"/>
              <w:spacing w:after="240" w:line="276" w:lineRule="auto"/>
              <w:rPr>
                <w:rFonts w:asciiTheme="minorHAnsi" w:hAnsiTheme="minorHAnsi" w:cstheme="minorHAnsi"/>
              </w:rPr>
            </w:pPr>
            <w:r w:rsidRPr="00CC135F">
              <w:rPr>
                <w:rFonts w:asciiTheme="minorHAnsi" w:hAnsiTheme="minorHAnsi" w:cstheme="minorHAnsi"/>
              </w:rPr>
              <w:t xml:space="preserve">You may also need to consider the implications of </w:t>
            </w:r>
            <w:r w:rsidRPr="00EB09D6">
              <w:rPr>
                <w:rFonts w:asciiTheme="minorHAnsi" w:hAnsiTheme="minorHAnsi" w:cstheme="minorHAnsi"/>
                <w:noProof/>
              </w:rPr>
              <w:t>an</w:t>
            </w:r>
            <w:r w:rsidRPr="00CC135F">
              <w:rPr>
                <w:rFonts w:asciiTheme="minorHAnsi" w:hAnsiTheme="minorHAnsi" w:cstheme="minorHAnsi"/>
              </w:rPr>
              <w:t xml:space="preserve"> extended period of absence on student loans or bursaries</w:t>
            </w:r>
            <w:r w:rsidR="00460608" w:rsidRPr="00CC135F">
              <w:rPr>
                <w:rFonts w:asciiTheme="minorHAnsi" w:hAnsiTheme="minorHAnsi" w:cstheme="minorHAnsi"/>
              </w:rPr>
              <w:t xml:space="preserve">.  Advice can be sought from the </w:t>
            </w:r>
            <w:hyperlink r:id="rId31" w:history="1">
              <w:r w:rsidR="00460608" w:rsidRPr="00CC135F">
                <w:rPr>
                  <w:rStyle w:val="Hyperlink"/>
                  <w:rFonts w:asciiTheme="minorHAnsi" w:hAnsiTheme="minorHAnsi" w:cstheme="minorHAnsi"/>
                </w:rPr>
                <w:t>Student Money Advice Team</w:t>
              </w:r>
            </w:hyperlink>
            <w:r w:rsidR="00460608" w:rsidRPr="00CC135F">
              <w:rPr>
                <w:rFonts w:asciiTheme="minorHAnsi" w:hAnsiTheme="minorHAnsi" w:cstheme="minorHAnsi"/>
              </w:rPr>
              <w:t xml:space="preserve">. </w:t>
            </w:r>
          </w:p>
        </w:tc>
      </w:tr>
      <w:tr w:rsidR="004F3846" w:rsidRPr="00CC135F" w14:paraId="61B349AA" w14:textId="77777777" w:rsidTr="00F32EE6">
        <w:trPr>
          <w:trHeight w:val="60"/>
        </w:trPr>
        <w:tc>
          <w:tcPr>
            <w:tcW w:w="8949" w:type="dxa"/>
            <w:shd w:val="clear" w:color="auto" w:fill="C00000"/>
            <w:tcMar>
              <w:top w:w="113" w:type="dxa"/>
              <w:left w:w="113" w:type="dxa"/>
              <w:bottom w:w="113" w:type="dxa"/>
              <w:right w:w="113" w:type="dxa"/>
            </w:tcMar>
          </w:tcPr>
          <w:p w14:paraId="59A673BF" w14:textId="77777777" w:rsidR="004F3846" w:rsidRPr="00CC135F" w:rsidRDefault="3D257506" w:rsidP="00517903">
            <w:pPr>
              <w:pStyle w:val="Default"/>
              <w:spacing w:line="276" w:lineRule="auto"/>
              <w:rPr>
                <w:rFonts w:asciiTheme="minorHAnsi" w:hAnsiTheme="minorHAnsi" w:cstheme="minorHAnsi"/>
                <w:color w:val="FFFFFF" w:themeColor="background1"/>
              </w:rPr>
            </w:pPr>
            <w:r w:rsidRPr="3D257506">
              <w:rPr>
                <w:rFonts w:asciiTheme="minorHAnsi" w:hAnsiTheme="minorHAnsi" w:cstheme="minorBidi"/>
                <w:color w:val="FFFFFF" w:themeColor="background1"/>
              </w:rPr>
              <w:t>Students on placement</w:t>
            </w:r>
          </w:p>
        </w:tc>
      </w:tr>
      <w:tr w:rsidR="004F3846" w:rsidRPr="00CC135F" w14:paraId="7739F0E9" w14:textId="77777777" w:rsidTr="00F32EE6">
        <w:trPr>
          <w:trHeight w:val="60"/>
        </w:trPr>
        <w:tc>
          <w:tcPr>
            <w:tcW w:w="8949" w:type="dxa"/>
            <w:tcMar>
              <w:top w:w="113" w:type="dxa"/>
              <w:left w:w="113" w:type="dxa"/>
              <w:bottom w:w="113" w:type="dxa"/>
              <w:right w:w="113" w:type="dxa"/>
            </w:tcMar>
          </w:tcPr>
          <w:p w14:paraId="35EAEAA3" w14:textId="58EBD776" w:rsidR="004F3846" w:rsidRPr="00CC135F" w:rsidRDefault="004F3846" w:rsidP="009543FC">
            <w:pPr>
              <w:pStyle w:val="Default"/>
              <w:spacing w:after="240" w:line="276" w:lineRule="auto"/>
              <w:rPr>
                <w:rFonts w:asciiTheme="minorHAnsi" w:hAnsiTheme="minorHAnsi" w:cstheme="minorHAnsi"/>
              </w:rPr>
            </w:pPr>
            <w:r w:rsidRPr="00CC135F">
              <w:rPr>
                <w:rFonts w:asciiTheme="minorHAnsi" w:hAnsiTheme="minorHAnsi" w:cstheme="minorHAnsi"/>
              </w:rPr>
              <w:lastRenderedPageBreak/>
              <w:t xml:space="preserve">If you are currently on a work placement connected with your </w:t>
            </w:r>
            <w:proofErr w:type="gramStart"/>
            <w:r w:rsidRPr="00CC135F">
              <w:rPr>
                <w:rFonts w:asciiTheme="minorHAnsi" w:hAnsiTheme="minorHAnsi" w:cstheme="minorHAnsi"/>
              </w:rPr>
              <w:t>studies</w:t>
            </w:r>
            <w:proofErr w:type="gramEnd"/>
            <w:r w:rsidRPr="00CC135F">
              <w:rPr>
                <w:rFonts w:asciiTheme="minorHAnsi" w:hAnsiTheme="minorHAnsi" w:cstheme="minorHAnsi"/>
              </w:rPr>
              <w:t xml:space="preserve"> it is your responsibility to inform your host organisation as they may need to carry out a risk assessment to ensure your safety. There should be no reason why you cannot complete your </w:t>
            </w:r>
            <w:r w:rsidRPr="00EB09D6">
              <w:rPr>
                <w:rFonts w:cstheme="minorHAnsi"/>
                <w:noProof/>
              </w:rPr>
              <w:t>placement</w:t>
            </w:r>
            <w:r w:rsidRPr="00CC135F">
              <w:rPr>
                <w:rFonts w:asciiTheme="minorHAnsi" w:hAnsiTheme="minorHAnsi" w:cstheme="minorHAnsi"/>
              </w:rPr>
              <w:t xml:space="preserve"> unless there is a risk to you or your unborn child. </w:t>
            </w:r>
          </w:p>
          <w:p w14:paraId="59ED148B" w14:textId="44B81CAF" w:rsidR="002F4E7E" w:rsidRPr="00CC135F" w:rsidRDefault="004F3846" w:rsidP="009543FC">
            <w:pPr>
              <w:pStyle w:val="Default"/>
              <w:spacing w:after="240" w:line="276" w:lineRule="auto"/>
              <w:rPr>
                <w:rFonts w:asciiTheme="minorHAnsi" w:hAnsiTheme="minorHAnsi" w:cstheme="minorHAnsi"/>
              </w:rPr>
            </w:pPr>
            <w:r w:rsidRPr="00CC135F">
              <w:rPr>
                <w:rFonts w:asciiTheme="minorHAnsi" w:hAnsiTheme="minorHAnsi" w:cstheme="minorHAnsi"/>
              </w:rPr>
              <w:t xml:space="preserve">If you are due to undertake a work placement </w:t>
            </w:r>
            <w:r w:rsidR="005E5576" w:rsidRPr="00CC135F">
              <w:rPr>
                <w:rFonts w:asciiTheme="minorHAnsi" w:hAnsiTheme="minorHAnsi" w:cstheme="minorHAnsi"/>
              </w:rPr>
              <w:t xml:space="preserve">or exchange programme </w:t>
            </w:r>
            <w:r w:rsidRPr="00CC135F">
              <w:rPr>
                <w:rFonts w:asciiTheme="minorHAnsi" w:hAnsiTheme="minorHAnsi" w:cstheme="minorHAnsi"/>
              </w:rPr>
              <w:t>during your pregnancy this may need to be discussed with the host organisation to ensure that any risks can be identified</w:t>
            </w:r>
            <w:r w:rsidR="008F2EDF" w:rsidRPr="00CC135F">
              <w:rPr>
                <w:rFonts w:asciiTheme="minorHAnsi" w:hAnsiTheme="minorHAnsi" w:cstheme="minorHAnsi"/>
              </w:rPr>
              <w:t xml:space="preserve"> and managed</w:t>
            </w:r>
            <w:r w:rsidR="0037095F" w:rsidRPr="00CC135F">
              <w:rPr>
                <w:rFonts w:asciiTheme="minorHAnsi" w:hAnsiTheme="minorHAnsi" w:cstheme="minorHAnsi"/>
              </w:rPr>
              <w:t xml:space="preserve"> </w:t>
            </w:r>
            <w:r w:rsidR="000E3868" w:rsidRPr="00CC135F">
              <w:rPr>
                <w:rFonts w:asciiTheme="minorHAnsi" w:hAnsiTheme="minorHAnsi" w:cstheme="minorHAnsi"/>
              </w:rPr>
              <w:t>and again you should ensure that</w:t>
            </w:r>
            <w:r w:rsidR="0037095F" w:rsidRPr="00CC135F">
              <w:rPr>
                <w:rFonts w:asciiTheme="minorHAnsi" w:hAnsiTheme="minorHAnsi" w:cstheme="minorHAnsi"/>
              </w:rPr>
              <w:t xml:space="preserve"> your </w:t>
            </w:r>
            <w:proofErr w:type="gramStart"/>
            <w:r w:rsidR="0037095F" w:rsidRPr="00CC135F">
              <w:rPr>
                <w:rFonts w:asciiTheme="minorHAnsi" w:hAnsiTheme="minorHAnsi" w:cstheme="minorHAnsi"/>
              </w:rPr>
              <w:t>Faculty</w:t>
            </w:r>
            <w:proofErr w:type="gramEnd"/>
            <w:r w:rsidR="0037095F" w:rsidRPr="00CC135F">
              <w:rPr>
                <w:rFonts w:asciiTheme="minorHAnsi" w:hAnsiTheme="minorHAnsi" w:cstheme="minorHAnsi"/>
              </w:rPr>
              <w:t xml:space="preserve"> are </w:t>
            </w:r>
            <w:r w:rsidR="000E3868" w:rsidRPr="00CC135F">
              <w:rPr>
                <w:rFonts w:asciiTheme="minorHAnsi" w:hAnsiTheme="minorHAnsi" w:cstheme="minorHAnsi"/>
              </w:rPr>
              <w:t>aware of your pregnancy</w:t>
            </w:r>
            <w:r w:rsidR="00D76D12">
              <w:rPr>
                <w:rFonts w:asciiTheme="minorHAnsi" w:hAnsiTheme="minorHAnsi" w:cstheme="minorHAnsi"/>
              </w:rPr>
              <w:t>.</w:t>
            </w:r>
          </w:p>
        </w:tc>
      </w:tr>
      <w:tr w:rsidR="004F3846" w:rsidRPr="00CC135F" w14:paraId="072D748E" w14:textId="77777777" w:rsidTr="00F32EE6">
        <w:trPr>
          <w:trHeight w:val="60"/>
        </w:trPr>
        <w:tc>
          <w:tcPr>
            <w:tcW w:w="8949" w:type="dxa"/>
            <w:shd w:val="clear" w:color="auto" w:fill="C00000"/>
            <w:tcMar>
              <w:top w:w="113" w:type="dxa"/>
              <w:left w:w="113" w:type="dxa"/>
              <w:bottom w:w="113" w:type="dxa"/>
              <w:right w:w="113" w:type="dxa"/>
            </w:tcMar>
          </w:tcPr>
          <w:p w14:paraId="04DC0160" w14:textId="77777777" w:rsidR="004F3846" w:rsidRPr="00CC135F" w:rsidRDefault="3D257506" w:rsidP="00517903">
            <w:pPr>
              <w:pStyle w:val="Default"/>
              <w:spacing w:line="276" w:lineRule="auto"/>
              <w:rPr>
                <w:rFonts w:asciiTheme="minorHAnsi" w:hAnsiTheme="minorHAnsi" w:cstheme="minorHAnsi"/>
                <w:color w:val="FFFFFF" w:themeColor="background1"/>
              </w:rPr>
            </w:pPr>
            <w:r w:rsidRPr="3D257506">
              <w:rPr>
                <w:rFonts w:asciiTheme="minorHAnsi" w:hAnsiTheme="minorHAnsi" w:cstheme="minorBidi"/>
                <w:color w:val="FFFFFF" w:themeColor="background1"/>
              </w:rPr>
              <w:t>Financial support</w:t>
            </w:r>
          </w:p>
        </w:tc>
      </w:tr>
      <w:tr w:rsidR="004F3846" w:rsidRPr="00CC135F" w14:paraId="382906F3" w14:textId="77777777" w:rsidTr="00F32EE6">
        <w:trPr>
          <w:trHeight w:val="60"/>
        </w:trPr>
        <w:tc>
          <w:tcPr>
            <w:tcW w:w="8949" w:type="dxa"/>
            <w:tcMar>
              <w:top w:w="113" w:type="dxa"/>
              <w:left w:w="113" w:type="dxa"/>
              <w:bottom w:w="113" w:type="dxa"/>
              <w:right w:w="113" w:type="dxa"/>
            </w:tcMar>
          </w:tcPr>
          <w:p w14:paraId="3D3A2ECA" w14:textId="3C1DB183" w:rsidR="004F3846" w:rsidRPr="00CC135F" w:rsidRDefault="0037095F" w:rsidP="009543FC">
            <w:pPr>
              <w:pStyle w:val="Default"/>
              <w:spacing w:after="240" w:line="276" w:lineRule="auto"/>
              <w:rPr>
                <w:rFonts w:asciiTheme="minorHAnsi" w:hAnsiTheme="minorHAnsi" w:cstheme="minorHAnsi"/>
              </w:rPr>
            </w:pPr>
            <w:r w:rsidRPr="00CC135F">
              <w:rPr>
                <w:rFonts w:asciiTheme="minorHAnsi" w:hAnsiTheme="minorHAnsi" w:cstheme="minorHAnsi"/>
              </w:rPr>
              <w:t xml:space="preserve">If you receive financial support such as a student loan; bursary or any other funding </w:t>
            </w:r>
            <w:proofErr w:type="gramStart"/>
            <w:r w:rsidRPr="00CC135F">
              <w:rPr>
                <w:rFonts w:asciiTheme="minorHAnsi" w:hAnsiTheme="minorHAnsi" w:cstheme="minorHAnsi"/>
              </w:rPr>
              <w:t>source</w:t>
            </w:r>
            <w:proofErr w:type="gramEnd"/>
            <w:r w:rsidRPr="00CC135F">
              <w:rPr>
                <w:rFonts w:asciiTheme="minorHAnsi" w:hAnsiTheme="minorHAnsi" w:cstheme="minorHAnsi"/>
              </w:rPr>
              <w:t xml:space="preserve"> you should </w:t>
            </w:r>
            <w:r w:rsidR="004F3846" w:rsidRPr="00CC135F">
              <w:rPr>
                <w:rFonts w:asciiTheme="minorHAnsi" w:hAnsiTheme="minorHAnsi" w:cstheme="minorHAnsi"/>
              </w:rPr>
              <w:t>establish what will happen to such funding</w:t>
            </w:r>
            <w:r w:rsidRPr="00CC135F">
              <w:rPr>
                <w:rFonts w:asciiTheme="minorHAnsi" w:hAnsiTheme="minorHAnsi" w:cstheme="minorHAnsi"/>
              </w:rPr>
              <w:t xml:space="preserve"> in the event of a need to consider suspending or withdrawing from studies.</w:t>
            </w:r>
            <w:r w:rsidR="004F3846" w:rsidRPr="00CC135F">
              <w:rPr>
                <w:rFonts w:asciiTheme="minorHAnsi" w:hAnsiTheme="minorHAnsi" w:cstheme="minorHAnsi"/>
              </w:rPr>
              <w:t xml:space="preserve">  There may be government benefits or grants available and advice on which should be sought from the local benefits office.  </w:t>
            </w:r>
          </w:p>
          <w:p w14:paraId="7C21CFAC" w14:textId="77777777" w:rsidR="002F4E7E" w:rsidRPr="00CC135F" w:rsidRDefault="0037095F" w:rsidP="009543FC">
            <w:pPr>
              <w:pStyle w:val="Default"/>
              <w:spacing w:after="240" w:line="276" w:lineRule="auto"/>
              <w:rPr>
                <w:rFonts w:asciiTheme="minorHAnsi" w:hAnsiTheme="minorHAnsi" w:cstheme="minorHAnsi"/>
              </w:rPr>
            </w:pPr>
            <w:r w:rsidRPr="00CC135F">
              <w:rPr>
                <w:rFonts w:asciiTheme="minorHAnsi" w:hAnsiTheme="minorHAnsi" w:cstheme="minorHAnsi"/>
              </w:rPr>
              <w:t xml:space="preserve">The University’s </w:t>
            </w:r>
            <w:hyperlink r:id="rId32" w:history="1">
              <w:r w:rsidR="001851D6" w:rsidRPr="00CC135F">
                <w:rPr>
                  <w:rStyle w:val="Hyperlink"/>
                  <w:rFonts w:asciiTheme="minorHAnsi" w:hAnsiTheme="minorHAnsi" w:cstheme="minorHAnsi"/>
                </w:rPr>
                <w:t xml:space="preserve">Student </w:t>
              </w:r>
              <w:r w:rsidR="00460608" w:rsidRPr="00CC135F">
                <w:rPr>
                  <w:rStyle w:val="Hyperlink"/>
                  <w:rFonts w:asciiTheme="minorHAnsi" w:hAnsiTheme="minorHAnsi" w:cstheme="minorHAnsi"/>
                </w:rPr>
                <w:t>Money Advice Team</w:t>
              </w:r>
            </w:hyperlink>
            <w:r w:rsidR="00460608" w:rsidRPr="00CC135F">
              <w:rPr>
                <w:rFonts w:asciiTheme="minorHAnsi" w:hAnsiTheme="minorHAnsi" w:cstheme="minorHAnsi"/>
              </w:rPr>
              <w:t xml:space="preserve"> </w:t>
            </w:r>
            <w:r w:rsidRPr="00CC135F">
              <w:rPr>
                <w:rFonts w:asciiTheme="minorHAnsi" w:hAnsiTheme="minorHAnsi" w:cstheme="minorHAnsi"/>
              </w:rPr>
              <w:t xml:space="preserve">may be able to direct you to sources of </w:t>
            </w:r>
            <w:r w:rsidR="00460608" w:rsidRPr="00CC135F">
              <w:rPr>
                <w:rFonts w:asciiTheme="minorHAnsi" w:hAnsiTheme="minorHAnsi" w:cstheme="minorHAnsi"/>
              </w:rPr>
              <w:t>funding.</w:t>
            </w:r>
            <w:r w:rsidR="004F3846" w:rsidRPr="00CC135F">
              <w:rPr>
                <w:rFonts w:asciiTheme="minorHAnsi" w:hAnsiTheme="minorHAnsi" w:cstheme="minorHAnsi"/>
              </w:rPr>
              <w:t xml:space="preserve"> </w:t>
            </w:r>
          </w:p>
        </w:tc>
      </w:tr>
      <w:tr w:rsidR="004F3846" w:rsidRPr="00CC135F" w14:paraId="2756BEB6" w14:textId="77777777" w:rsidTr="00F32EE6">
        <w:trPr>
          <w:trHeight w:val="60"/>
        </w:trPr>
        <w:tc>
          <w:tcPr>
            <w:tcW w:w="8949" w:type="dxa"/>
            <w:shd w:val="clear" w:color="auto" w:fill="C00000"/>
            <w:tcMar>
              <w:top w:w="113" w:type="dxa"/>
              <w:left w:w="113" w:type="dxa"/>
              <w:bottom w:w="113" w:type="dxa"/>
              <w:right w:w="113" w:type="dxa"/>
            </w:tcMar>
          </w:tcPr>
          <w:p w14:paraId="18FC6FB9" w14:textId="77777777" w:rsidR="004F3846" w:rsidRPr="00CC135F" w:rsidRDefault="3D257506" w:rsidP="00517903">
            <w:pPr>
              <w:pStyle w:val="Default"/>
              <w:spacing w:line="276" w:lineRule="auto"/>
              <w:rPr>
                <w:rFonts w:asciiTheme="minorHAnsi" w:hAnsiTheme="minorHAnsi" w:cstheme="minorHAnsi"/>
                <w:color w:val="FFFFFF" w:themeColor="background1"/>
              </w:rPr>
            </w:pPr>
            <w:r w:rsidRPr="3D257506">
              <w:rPr>
                <w:rFonts w:asciiTheme="minorHAnsi" w:hAnsiTheme="minorHAnsi" w:cstheme="minorBidi"/>
                <w:color w:val="FFFFFF" w:themeColor="background1"/>
              </w:rPr>
              <w:t xml:space="preserve">Baby </w:t>
            </w:r>
            <w:r w:rsidRPr="00EB09D6">
              <w:rPr>
                <w:rFonts w:asciiTheme="minorHAnsi" w:hAnsiTheme="minorHAnsi" w:cstheme="minorBidi"/>
                <w:noProof/>
                <w:color w:val="FFFFFF" w:themeColor="background1"/>
              </w:rPr>
              <w:t>feeding</w:t>
            </w:r>
          </w:p>
        </w:tc>
      </w:tr>
      <w:tr w:rsidR="004F3846" w:rsidRPr="00CC135F" w14:paraId="66FC9F61" w14:textId="77777777" w:rsidTr="00F32EE6">
        <w:trPr>
          <w:trHeight w:val="60"/>
        </w:trPr>
        <w:tc>
          <w:tcPr>
            <w:tcW w:w="8949" w:type="dxa"/>
            <w:tcMar>
              <w:top w:w="113" w:type="dxa"/>
              <w:left w:w="113" w:type="dxa"/>
              <w:bottom w:w="113" w:type="dxa"/>
              <w:right w:w="113" w:type="dxa"/>
            </w:tcMar>
          </w:tcPr>
          <w:p w14:paraId="0130CF22" w14:textId="103E446A" w:rsidR="00C358A6" w:rsidRPr="00CC135F" w:rsidRDefault="004F3846" w:rsidP="009543FC">
            <w:pPr>
              <w:pStyle w:val="Default"/>
              <w:spacing w:after="240" w:line="276" w:lineRule="auto"/>
              <w:rPr>
                <w:rFonts w:asciiTheme="minorHAnsi" w:hAnsiTheme="minorHAnsi" w:cstheme="minorHAnsi"/>
              </w:rPr>
            </w:pPr>
            <w:r w:rsidRPr="00CC135F">
              <w:rPr>
                <w:rFonts w:asciiTheme="minorHAnsi" w:hAnsiTheme="minorHAnsi" w:cstheme="minorHAnsi"/>
              </w:rPr>
              <w:t xml:space="preserve">Please be aware that the University will support mothers who are </w:t>
            </w:r>
            <w:r w:rsidR="00460608" w:rsidRPr="00EB09D6">
              <w:rPr>
                <w:rFonts w:cstheme="minorHAnsi"/>
                <w:noProof/>
              </w:rPr>
              <w:t>breastfeeding</w:t>
            </w:r>
            <w:r w:rsidRPr="00CC135F">
              <w:rPr>
                <w:rFonts w:asciiTheme="minorHAnsi" w:hAnsiTheme="minorHAnsi" w:cstheme="minorHAnsi"/>
              </w:rPr>
              <w:t xml:space="preserve"> and that this is accepted in all social spaces of the University. </w:t>
            </w:r>
            <w:r w:rsidR="0037095F" w:rsidRPr="00CC135F">
              <w:rPr>
                <w:rFonts w:asciiTheme="minorHAnsi" w:hAnsiTheme="minorHAnsi" w:cstheme="minorHAnsi"/>
              </w:rPr>
              <w:t xml:space="preserve">The University will </w:t>
            </w:r>
            <w:r w:rsidR="00A31089" w:rsidRPr="00CC135F">
              <w:rPr>
                <w:rFonts w:asciiTheme="minorHAnsi" w:hAnsiTheme="minorHAnsi" w:cstheme="minorHAnsi"/>
              </w:rPr>
              <w:t xml:space="preserve">do its </w:t>
            </w:r>
            <w:r w:rsidR="002E52F4" w:rsidRPr="00CC135F">
              <w:rPr>
                <w:rFonts w:asciiTheme="minorHAnsi" w:hAnsiTheme="minorHAnsi" w:cstheme="minorHAnsi"/>
              </w:rPr>
              <w:t>best</w:t>
            </w:r>
            <w:r w:rsidR="00A31089" w:rsidRPr="00CC135F">
              <w:rPr>
                <w:rFonts w:asciiTheme="minorHAnsi" w:hAnsiTheme="minorHAnsi" w:cstheme="minorHAnsi"/>
              </w:rPr>
              <w:t xml:space="preserve"> to </w:t>
            </w:r>
            <w:r w:rsidR="0037095F" w:rsidRPr="00CC135F">
              <w:rPr>
                <w:rFonts w:asciiTheme="minorHAnsi" w:hAnsiTheme="minorHAnsi" w:cstheme="minorHAnsi"/>
              </w:rPr>
              <w:t xml:space="preserve">accommodate students wishing to breastfeed and would ask that you discuss this with your </w:t>
            </w:r>
            <w:hyperlink r:id="rId33" w:history="1">
              <w:r w:rsidR="00460608" w:rsidRPr="00CC135F">
                <w:rPr>
                  <w:rStyle w:val="Hyperlink"/>
                  <w:rFonts w:asciiTheme="minorHAnsi" w:hAnsiTheme="minorHAnsi" w:cstheme="minorHAnsi"/>
                </w:rPr>
                <w:t>Advice Zone</w:t>
              </w:r>
            </w:hyperlink>
            <w:r w:rsidR="00460608" w:rsidRPr="00CC135F">
              <w:rPr>
                <w:rFonts w:asciiTheme="minorHAnsi" w:hAnsiTheme="minorHAnsi" w:cstheme="minorHAnsi"/>
              </w:rPr>
              <w:t xml:space="preserve"> </w:t>
            </w:r>
            <w:r w:rsidR="0037095F" w:rsidRPr="00CC135F">
              <w:rPr>
                <w:rFonts w:asciiTheme="minorHAnsi" w:hAnsiTheme="minorHAnsi" w:cstheme="minorHAnsi"/>
              </w:rPr>
              <w:t>if you require specific arrangements outside of any social spaces on campus.</w:t>
            </w:r>
          </w:p>
          <w:p w14:paraId="1972DFB3" w14:textId="208965BF" w:rsidR="008F2EDF" w:rsidRPr="00C358A6" w:rsidRDefault="00C358A6" w:rsidP="009543FC">
            <w:pPr>
              <w:pStyle w:val="Default"/>
              <w:spacing w:after="240"/>
              <w:rPr>
                <w:rFonts w:asciiTheme="minorHAnsi" w:hAnsiTheme="minorHAnsi" w:cstheme="minorHAnsi"/>
                <w:b/>
                <w:bCs/>
              </w:rPr>
            </w:pPr>
            <w:r w:rsidRPr="00CC135F">
              <w:rPr>
                <w:rFonts w:asciiTheme="minorHAnsi" w:hAnsiTheme="minorHAnsi" w:cstheme="minorHAnsi"/>
              </w:rPr>
              <w:t xml:space="preserve">You are reminded that should you choose to bring any children onto campus you must </w:t>
            </w:r>
            <w:proofErr w:type="gramStart"/>
            <w:r w:rsidRPr="00CC135F">
              <w:rPr>
                <w:rFonts w:asciiTheme="minorHAnsi" w:hAnsiTheme="minorHAnsi" w:cstheme="minorHAnsi"/>
              </w:rPr>
              <w:t>supervise them at all times</w:t>
            </w:r>
            <w:proofErr w:type="gramEnd"/>
            <w:r w:rsidRPr="00CC135F">
              <w:rPr>
                <w:rFonts w:asciiTheme="minorHAnsi" w:hAnsiTheme="minorHAnsi" w:cstheme="minorHAnsi"/>
              </w:rPr>
              <w:t xml:space="preserve">.  Children should not accompany their parent or carer to teaching sessions. </w:t>
            </w:r>
          </w:p>
        </w:tc>
      </w:tr>
      <w:tr w:rsidR="004F3846" w:rsidRPr="00CC135F" w14:paraId="0830883D" w14:textId="77777777" w:rsidTr="00F32EE6">
        <w:trPr>
          <w:trHeight w:val="60"/>
        </w:trPr>
        <w:tc>
          <w:tcPr>
            <w:tcW w:w="8949" w:type="dxa"/>
            <w:shd w:val="clear" w:color="auto" w:fill="C00000"/>
            <w:tcMar>
              <w:top w:w="113" w:type="dxa"/>
              <w:left w:w="113" w:type="dxa"/>
              <w:bottom w:w="113" w:type="dxa"/>
              <w:right w:w="113" w:type="dxa"/>
            </w:tcMar>
          </w:tcPr>
          <w:p w14:paraId="047B45C7" w14:textId="77777777" w:rsidR="004F3846" w:rsidRPr="00CC135F" w:rsidRDefault="3D257506" w:rsidP="00517903">
            <w:pPr>
              <w:pStyle w:val="Default"/>
              <w:spacing w:line="276" w:lineRule="auto"/>
              <w:rPr>
                <w:rFonts w:asciiTheme="minorHAnsi" w:hAnsiTheme="minorHAnsi" w:cstheme="minorHAnsi"/>
                <w:color w:val="FFFFFF" w:themeColor="background1"/>
              </w:rPr>
            </w:pPr>
            <w:r w:rsidRPr="3D257506">
              <w:rPr>
                <w:rFonts w:asciiTheme="minorHAnsi" w:hAnsiTheme="minorHAnsi" w:cstheme="minorBidi"/>
                <w:color w:val="FFFFFF" w:themeColor="background1"/>
              </w:rPr>
              <w:t xml:space="preserve">Childcare </w:t>
            </w:r>
          </w:p>
        </w:tc>
      </w:tr>
      <w:tr w:rsidR="004F3846" w:rsidRPr="00CC135F" w14:paraId="75744E1C" w14:textId="77777777" w:rsidTr="00F32EE6">
        <w:trPr>
          <w:trHeight w:val="60"/>
        </w:trPr>
        <w:tc>
          <w:tcPr>
            <w:tcW w:w="8949" w:type="dxa"/>
            <w:tcMar>
              <w:top w:w="113" w:type="dxa"/>
              <w:left w:w="113" w:type="dxa"/>
              <w:bottom w:w="113" w:type="dxa"/>
              <w:right w:w="113" w:type="dxa"/>
            </w:tcMar>
          </w:tcPr>
          <w:p w14:paraId="67E91FC2" w14:textId="4553E57A" w:rsidR="008F2EDF" w:rsidRPr="00CC135F" w:rsidRDefault="004F3846" w:rsidP="00517903">
            <w:pPr>
              <w:pStyle w:val="Default"/>
              <w:spacing w:line="276" w:lineRule="auto"/>
              <w:rPr>
                <w:rFonts w:asciiTheme="minorHAnsi" w:hAnsiTheme="minorHAnsi" w:cstheme="minorHAnsi"/>
              </w:rPr>
            </w:pPr>
            <w:r w:rsidRPr="00CC135F">
              <w:rPr>
                <w:rFonts w:asciiTheme="minorHAnsi" w:hAnsiTheme="minorHAnsi" w:cstheme="minorHAnsi"/>
              </w:rPr>
              <w:t xml:space="preserve">Details of local childcare should be available from the local authority.  The University </w:t>
            </w:r>
            <w:r w:rsidR="00902A65" w:rsidRPr="00CC135F">
              <w:rPr>
                <w:rFonts w:asciiTheme="minorHAnsi" w:hAnsiTheme="minorHAnsi" w:cstheme="minorHAnsi"/>
              </w:rPr>
              <w:t xml:space="preserve">has </w:t>
            </w:r>
            <w:hyperlink r:id="rId34" w:history="1">
              <w:r w:rsidR="00902A65" w:rsidRPr="00CC135F">
                <w:rPr>
                  <w:rStyle w:val="Hyperlink"/>
                  <w:rFonts w:asciiTheme="minorHAnsi" w:hAnsiTheme="minorHAnsi" w:cstheme="minorHAnsi"/>
                </w:rPr>
                <w:t>crèche</w:t>
              </w:r>
              <w:r w:rsidR="0037095F" w:rsidRPr="00CC135F">
                <w:rPr>
                  <w:rStyle w:val="Hyperlink"/>
                  <w:rFonts w:asciiTheme="minorHAnsi" w:hAnsiTheme="minorHAnsi" w:cstheme="minorHAnsi"/>
                </w:rPr>
                <w:t xml:space="preserve"> facilities</w:t>
              </w:r>
            </w:hyperlink>
            <w:r w:rsidR="0037095F" w:rsidRPr="00CC135F">
              <w:rPr>
                <w:rFonts w:asciiTheme="minorHAnsi" w:hAnsiTheme="minorHAnsi" w:cstheme="minorHAnsi"/>
              </w:rPr>
              <w:t xml:space="preserve"> available </w:t>
            </w:r>
            <w:r w:rsidRPr="00CC135F">
              <w:rPr>
                <w:rFonts w:asciiTheme="minorHAnsi" w:hAnsiTheme="minorHAnsi" w:cstheme="minorHAnsi"/>
              </w:rPr>
              <w:t>on the Treforest campus</w:t>
            </w:r>
            <w:r w:rsidR="00460608" w:rsidRPr="00CC135F">
              <w:rPr>
                <w:rFonts w:asciiTheme="minorHAnsi" w:hAnsiTheme="minorHAnsi" w:cstheme="minorHAnsi"/>
              </w:rPr>
              <w:t>.</w:t>
            </w:r>
          </w:p>
        </w:tc>
      </w:tr>
      <w:tr w:rsidR="004F3846" w:rsidRPr="00CC135F" w14:paraId="4277819C" w14:textId="77777777" w:rsidTr="00F32EE6">
        <w:trPr>
          <w:trHeight w:val="60"/>
        </w:trPr>
        <w:tc>
          <w:tcPr>
            <w:tcW w:w="8949" w:type="dxa"/>
            <w:shd w:val="clear" w:color="auto" w:fill="C00000"/>
            <w:tcMar>
              <w:top w:w="113" w:type="dxa"/>
              <w:left w:w="113" w:type="dxa"/>
              <w:bottom w:w="113" w:type="dxa"/>
              <w:right w:w="113" w:type="dxa"/>
            </w:tcMar>
          </w:tcPr>
          <w:p w14:paraId="09E572F3" w14:textId="77777777" w:rsidR="004F3846" w:rsidRPr="00CC135F" w:rsidRDefault="3D257506" w:rsidP="005E5576">
            <w:pPr>
              <w:pStyle w:val="Default"/>
              <w:spacing w:line="276" w:lineRule="auto"/>
              <w:rPr>
                <w:rFonts w:asciiTheme="minorHAnsi" w:hAnsiTheme="minorHAnsi" w:cstheme="minorHAnsi"/>
                <w:color w:val="FFFFFF" w:themeColor="background1"/>
              </w:rPr>
            </w:pPr>
            <w:r w:rsidRPr="3D257506">
              <w:rPr>
                <w:rFonts w:asciiTheme="minorHAnsi" w:hAnsiTheme="minorHAnsi" w:cstheme="minorBidi"/>
                <w:color w:val="FFFFFF" w:themeColor="background1"/>
              </w:rPr>
              <w:t>Students on placement abroad</w:t>
            </w:r>
          </w:p>
        </w:tc>
      </w:tr>
      <w:tr w:rsidR="004F3846" w:rsidRPr="00CC135F" w14:paraId="4CA6ADE1" w14:textId="77777777" w:rsidTr="00F32EE6">
        <w:trPr>
          <w:trHeight w:val="60"/>
        </w:trPr>
        <w:tc>
          <w:tcPr>
            <w:tcW w:w="8949" w:type="dxa"/>
            <w:tcMar>
              <w:top w:w="113" w:type="dxa"/>
              <w:left w:w="113" w:type="dxa"/>
              <w:bottom w:w="113" w:type="dxa"/>
              <w:right w:w="113" w:type="dxa"/>
            </w:tcMar>
          </w:tcPr>
          <w:p w14:paraId="0058B561" w14:textId="29E47158" w:rsidR="002F4E7E" w:rsidRPr="00CC135F" w:rsidRDefault="002F4E7E" w:rsidP="009543FC">
            <w:pPr>
              <w:pStyle w:val="Default"/>
              <w:spacing w:after="240" w:line="276" w:lineRule="auto"/>
              <w:rPr>
                <w:rFonts w:asciiTheme="minorHAnsi" w:hAnsiTheme="minorHAnsi" w:cstheme="minorHAnsi"/>
              </w:rPr>
            </w:pPr>
            <w:r w:rsidRPr="00CC135F">
              <w:rPr>
                <w:rFonts w:asciiTheme="minorHAnsi" w:hAnsiTheme="minorHAnsi" w:cstheme="minorHAnsi"/>
              </w:rPr>
              <w:t xml:space="preserve">If you are a student on placement abroad, you should discuss the situation with your key contact at your host institution/ organisation </w:t>
            </w:r>
            <w:r w:rsidR="00460608" w:rsidRPr="00CC135F">
              <w:rPr>
                <w:rFonts w:asciiTheme="minorHAnsi" w:hAnsiTheme="minorHAnsi" w:cstheme="minorHAnsi"/>
              </w:rPr>
              <w:t>and</w:t>
            </w:r>
            <w:r w:rsidRPr="00CC135F">
              <w:rPr>
                <w:rFonts w:asciiTheme="minorHAnsi" w:hAnsiTheme="minorHAnsi" w:cstheme="minorHAnsi"/>
              </w:rPr>
              <w:t xml:space="preserve"> your contact at the University.</w:t>
            </w:r>
          </w:p>
          <w:p w14:paraId="6632F9D1" w14:textId="6C098640" w:rsidR="004F3846" w:rsidRPr="00CC135F" w:rsidRDefault="008C7651" w:rsidP="009543FC">
            <w:pPr>
              <w:pStyle w:val="Default"/>
              <w:spacing w:after="240" w:line="276" w:lineRule="auto"/>
              <w:rPr>
                <w:rFonts w:asciiTheme="minorHAnsi" w:hAnsiTheme="minorHAnsi" w:cstheme="minorHAnsi"/>
              </w:rPr>
            </w:pPr>
            <w:r w:rsidRPr="00CC135F">
              <w:rPr>
                <w:rFonts w:asciiTheme="minorHAnsi" w:hAnsiTheme="minorHAnsi" w:cstheme="minorHAnsi"/>
              </w:rPr>
              <w:lastRenderedPageBreak/>
              <w:t xml:space="preserve">Please remember airlines have restrictions relating to the number of weeks up to which they will allow you to fly, so we suggest you find out this information as soon as possible.  Additionally, you will need to check any insurance policies in place to establish what you are covered for relating to the pregnancy or any </w:t>
            </w:r>
            <w:r w:rsidRPr="00EB09D6">
              <w:rPr>
                <w:rFonts w:asciiTheme="minorHAnsi" w:hAnsiTheme="minorHAnsi" w:cstheme="minorHAnsi"/>
                <w:noProof/>
              </w:rPr>
              <w:t>pregnancy</w:t>
            </w:r>
            <w:r w:rsidR="00EB09D6">
              <w:rPr>
                <w:rFonts w:asciiTheme="minorHAnsi" w:hAnsiTheme="minorHAnsi" w:cstheme="minorHAnsi"/>
                <w:noProof/>
              </w:rPr>
              <w:t>-</w:t>
            </w:r>
            <w:r w:rsidRPr="00EB09D6">
              <w:rPr>
                <w:rFonts w:asciiTheme="minorHAnsi" w:hAnsiTheme="minorHAnsi" w:cstheme="minorHAnsi"/>
                <w:noProof/>
              </w:rPr>
              <w:t>related</w:t>
            </w:r>
            <w:r w:rsidRPr="00CC135F">
              <w:rPr>
                <w:rFonts w:asciiTheme="minorHAnsi" w:hAnsiTheme="minorHAnsi" w:cstheme="minorHAnsi"/>
              </w:rPr>
              <w:t xml:space="preserve"> health issues which may arise. </w:t>
            </w:r>
          </w:p>
        </w:tc>
      </w:tr>
      <w:tr w:rsidR="005E5576" w:rsidRPr="00CC135F" w14:paraId="33DFC4CD" w14:textId="77777777" w:rsidTr="00F32EE6">
        <w:trPr>
          <w:trHeight w:val="60"/>
        </w:trPr>
        <w:tc>
          <w:tcPr>
            <w:tcW w:w="8949" w:type="dxa"/>
            <w:shd w:val="clear" w:color="auto" w:fill="C00000"/>
            <w:tcMar>
              <w:top w:w="113" w:type="dxa"/>
              <w:left w:w="113" w:type="dxa"/>
              <w:bottom w:w="113" w:type="dxa"/>
              <w:right w:w="113" w:type="dxa"/>
            </w:tcMar>
          </w:tcPr>
          <w:p w14:paraId="316968A1" w14:textId="77777777" w:rsidR="005E5576" w:rsidRPr="00CC135F" w:rsidRDefault="3D257506" w:rsidP="005E5576">
            <w:pPr>
              <w:pStyle w:val="Default"/>
              <w:spacing w:line="276" w:lineRule="auto"/>
              <w:rPr>
                <w:rFonts w:asciiTheme="minorHAnsi" w:hAnsiTheme="minorHAnsi" w:cstheme="minorHAnsi"/>
                <w:color w:val="FFFFFF" w:themeColor="background1"/>
              </w:rPr>
            </w:pPr>
            <w:r w:rsidRPr="3D257506">
              <w:rPr>
                <w:rFonts w:asciiTheme="minorHAnsi" w:hAnsiTheme="minorHAnsi" w:cstheme="minorBidi"/>
                <w:color w:val="FFFFFF" w:themeColor="background1"/>
              </w:rPr>
              <w:lastRenderedPageBreak/>
              <w:t>International students</w:t>
            </w:r>
          </w:p>
        </w:tc>
      </w:tr>
      <w:tr w:rsidR="005E5576" w:rsidRPr="00CC135F" w14:paraId="306D8474" w14:textId="77777777" w:rsidTr="00F32EE6">
        <w:trPr>
          <w:trHeight w:val="60"/>
        </w:trPr>
        <w:tc>
          <w:tcPr>
            <w:tcW w:w="8949" w:type="dxa"/>
            <w:tcMar>
              <w:top w:w="113" w:type="dxa"/>
              <w:left w:w="113" w:type="dxa"/>
              <w:bottom w:w="113" w:type="dxa"/>
              <w:right w:w="113" w:type="dxa"/>
            </w:tcMar>
          </w:tcPr>
          <w:p w14:paraId="2A8DBDEC" w14:textId="40658FCE" w:rsidR="00B153BB" w:rsidRPr="006E3F83" w:rsidRDefault="00B153BB" w:rsidP="009543FC">
            <w:pPr>
              <w:pStyle w:val="Default"/>
              <w:spacing w:after="240" w:line="276" w:lineRule="auto"/>
              <w:rPr>
                <w:rStyle w:val="Hyperlink"/>
                <w:rFonts w:asciiTheme="minorHAnsi" w:hAnsiTheme="minorHAnsi" w:cstheme="minorHAnsi"/>
              </w:rPr>
            </w:pPr>
            <w:r w:rsidRPr="00CC135F">
              <w:rPr>
                <w:rFonts w:asciiTheme="minorHAnsi" w:hAnsiTheme="minorHAnsi" w:cstheme="minorHAnsi"/>
              </w:rPr>
              <w:t xml:space="preserve">If you are an international </w:t>
            </w:r>
            <w:r w:rsidR="00460608" w:rsidRPr="00CC135F">
              <w:rPr>
                <w:rFonts w:asciiTheme="minorHAnsi" w:hAnsiTheme="minorHAnsi" w:cstheme="minorHAnsi"/>
              </w:rPr>
              <w:t>student,</w:t>
            </w:r>
            <w:r w:rsidRPr="00CC135F">
              <w:rPr>
                <w:rFonts w:asciiTheme="minorHAnsi" w:hAnsiTheme="minorHAnsi" w:cstheme="minorHAnsi"/>
              </w:rPr>
              <w:t xml:space="preserve"> you will need to check the implications of your pregnancy for your visa</w:t>
            </w:r>
            <w:r w:rsidR="00E918CF" w:rsidRPr="00CC135F">
              <w:rPr>
                <w:rFonts w:asciiTheme="minorHAnsi" w:hAnsiTheme="minorHAnsi" w:cstheme="minorHAnsi"/>
              </w:rPr>
              <w:t>.</w:t>
            </w:r>
            <w:r w:rsidR="00460608" w:rsidRPr="00CC135F">
              <w:rPr>
                <w:rFonts w:asciiTheme="minorHAnsi" w:hAnsiTheme="minorHAnsi" w:cstheme="minorHAnsi"/>
              </w:rPr>
              <w:t xml:space="preserve"> </w:t>
            </w:r>
            <w:r w:rsidR="005426B8">
              <w:rPr>
                <w:rFonts w:asciiTheme="minorHAnsi" w:hAnsiTheme="minorHAnsi" w:cstheme="minorHAnsi"/>
              </w:rPr>
              <w:t xml:space="preserve">You </w:t>
            </w:r>
            <w:r w:rsidR="005426B8" w:rsidRPr="005426B8">
              <w:rPr>
                <w:rFonts w:asciiTheme="minorHAnsi" w:hAnsiTheme="minorHAnsi" w:cstheme="minorHAnsi"/>
                <w:b/>
              </w:rPr>
              <w:t>must</w:t>
            </w:r>
            <w:r w:rsidR="005426B8">
              <w:rPr>
                <w:rFonts w:asciiTheme="minorHAnsi" w:hAnsiTheme="minorHAnsi" w:cstheme="minorHAnsi"/>
              </w:rPr>
              <w:t xml:space="preserve"> contact the </w:t>
            </w:r>
            <w:hyperlink r:id="rId35" w:history="1">
              <w:r w:rsidR="00460608" w:rsidRPr="00CC135F">
                <w:rPr>
                  <w:rStyle w:val="Hyperlink"/>
                  <w:rFonts w:asciiTheme="minorHAnsi" w:hAnsiTheme="minorHAnsi" w:cstheme="minorHAnsi"/>
                </w:rPr>
                <w:t xml:space="preserve">Immigration and </w:t>
              </w:r>
              <w:r w:rsidR="0085489C" w:rsidRPr="00CC135F">
                <w:rPr>
                  <w:rStyle w:val="Hyperlink"/>
                  <w:rFonts w:asciiTheme="minorHAnsi" w:hAnsiTheme="minorHAnsi" w:cstheme="minorHAnsi"/>
                </w:rPr>
                <w:t>International Student Advice Team</w:t>
              </w:r>
            </w:hyperlink>
            <w:r w:rsidR="005426B8">
              <w:rPr>
                <w:rFonts w:asciiTheme="minorHAnsi" w:hAnsiTheme="minorHAnsi" w:cstheme="minorHAnsi"/>
              </w:rPr>
              <w:t xml:space="preserve"> for Advice.</w:t>
            </w:r>
            <w:r w:rsidR="0085489C" w:rsidRPr="00CC135F">
              <w:rPr>
                <w:rFonts w:asciiTheme="minorHAnsi" w:hAnsiTheme="minorHAnsi" w:cstheme="minorHAnsi"/>
              </w:rPr>
              <w:t xml:space="preserve">  There is also online information regarding </w:t>
            </w:r>
            <w:r w:rsidR="006E3F83">
              <w:rPr>
                <w:rFonts w:asciiTheme="minorHAnsi" w:hAnsiTheme="minorHAnsi" w:cstheme="minorHAnsi"/>
              </w:rPr>
              <w:fldChar w:fldCharType="begin"/>
            </w:r>
            <w:r w:rsidR="006E3F83">
              <w:rPr>
                <w:rFonts w:asciiTheme="minorHAnsi" w:hAnsiTheme="minorHAnsi" w:cstheme="minorHAnsi"/>
              </w:rPr>
              <w:instrText xml:space="preserve"> HYPERLINK "https://intadvice.southwales.ac.uk/immigration-advice-home/babies-born-uk/" </w:instrText>
            </w:r>
            <w:r w:rsidR="006E3F83">
              <w:rPr>
                <w:rFonts w:asciiTheme="minorHAnsi" w:hAnsiTheme="minorHAnsi" w:cstheme="minorHAnsi"/>
              </w:rPr>
              <w:fldChar w:fldCharType="separate"/>
            </w:r>
            <w:r w:rsidR="0085489C" w:rsidRPr="006E3F83">
              <w:rPr>
                <w:rStyle w:val="Hyperlink"/>
                <w:rFonts w:asciiTheme="minorHAnsi" w:hAnsiTheme="minorHAnsi" w:cstheme="minorHAnsi"/>
              </w:rPr>
              <w:t>babies born in the UK.</w:t>
            </w:r>
            <w:r w:rsidR="00E918CF" w:rsidRPr="006E3F83">
              <w:rPr>
                <w:rStyle w:val="Hyperlink"/>
                <w:rFonts w:asciiTheme="minorHAnsi" w:hAnsiTheme="minorHAnsi" w:cstheme="minorHAnsi"/>
              </w:rPr>
              <w:t xml:space="preserve"> </w:t>
            </w:r>
          </w:p>
          <w:p w14:paraId="316FFDEF" w14:textId="01387418" w:rsidR="005E5576" w:rsidRPr="00CC135F" w:rsidRDefault="006E3F83" w:rsidP="009543FC">
            <w:pPr>
              <w:pStyle w:val="Default"/>
              <w:spacing w:after="240" w:line="276" w:lineRule="auto"/>
              <w:rPr>
                <w:rFonts w:asciiTheme="minorHAnsi" w:hAnsiTheme="minorHAnsi" w:cstheme="minorHAnsi"/>
              </w:rPr>
            </w:pPr>
            <w:r>
              <w:rPr>
                <w:rFonts w:asciiTheme="minorHAnsi" w:hAnsiTheme="minorHAnsi" w:cstheme="minorHAnsi"/>
              </w:rPr>
              <w:fldChar w:fldCharType="end"/>
            </w:r>
            <w:r w:rsidR="008C7651" w:rsidRPr="00CC135F">
              <w:rPr>
                <w:rFonts w:asciiTheme="minorHAnsi" w:hAnsiTheme="minorHAnsi" w:cstheme="minorHAnsi"/>
              </w:rPr>
              <w:t>Please remember airlines</w:t>
            </w:r>
            <w:r w:rsidR="005426B8">
              <w:rPr>
                <w:rFonts w:asciiTheme="minorHAnsi" w:hAnsiTheme="minorHAnsi" w:cstheme="minorHAnsi"/>
              </w:rPr>
              <w:t xml:space="preserve"> usually</w:t>
            </w:r>
            <w:r w:rsidR="008C7651" w:rsidRPr="00CC135F">
              <w:rPr>
                <w:rFonts w:asciiTheme="minorHAnsi" w:hAnsiTheme="minorHAnsi" w:cstheme="minorHAnsi"/>
              </w:rPr>
              <w:t xml:space="preserve"> have restrictions relating to the number of weeks up to which they will allow you to fly, so we suggest you find out this information as soon as possible.  </w:t>
            </w:r>
          </w:p>
        </w:tc>
      </w:tr>
    </w:tbl>
    <w:p w14:paraId="4DE2078C" w14:textId="2D97F8E1" w:rsidR="00CE4523" w:rsidRPr="00CC135F" w:rsidRDefault="00CE4523">
      <w:pPr>
        <w:rPr>
          <w:rFonts w:cstheme="minorHAnsi"/>
          <w:b/>
          <w:color w:val="000000"/>
          <w:sz w:val="24"/>
          <w:szCs w:val="24"/>
        </w:rPr>
      </w:pPr>
    </w:p>
    <w:p w14:paraId="71683EE6" w14:textId="72DB4A93" w:rsidR="00F32EE6" w:rsidRDefault="00F32EE6">
      <w:pPr>
        <w:rPr>
          <w:rFonts w:asciiTheme="majorHAnsi" w:eastAsiaTheme="majorEastAsia" w:hAnsiTheme="majorHAnsi" w:cstheme="majorBidi"/>
          <w:color w:val="365F91" w:themeColor="accent1" w:themeShade="BF"/>
          <w:sz w:val="32"/>
          <w:szCs w:val="32"/>
        </w:rPr>
      </w:pPr>
    </w:p>
    <w:sectPr w:rsidR="00F32EE6" w:rsidSect="005062B9">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F4BD" w14:textId="77777777" w:rsidR="00023CEC" w:rsidRDefault="00023CEC" w:rsidP="006F2ABB">
      <w:pPr>
        <w:spacing w:after="0" w:line="240" w:lineRule="auto"/>
      </w:pPr>
      <w:r>
        <w:separator/>
      </w:r>
    </w:p>
  </w:endnote>
  <w:endnote w:type="continuationSeparator" w:id="0">
    <w:p w14:paraId="7F82BDB1" w14:textId="77777777" w:rsidR="00023CEC" w:rsidRDefault="00023CEC" w:rsidP="006F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algun Gothic"/>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88797"/>
      <w:docPartObj>
        <w:docPartGallery w:val="Page Numbers (Bottom of Page)"/>
        <w:docPartUnique/>
      </w:docPartObj>
    </w:sdtPr>
    <w:sdtEndPr/>
    <w:sdtContent>
      <w:p w14:paraId="0697C00F" w14:textId="2E890638" w:rsidR="00902A65" w:rsidRDefault="008855B9">
        <w:pPr>
          <w:pStyle w:val="Footer"/>
          <w:jc w:val="right"/>
        </w:pPr>
        <w:r>
          <w:fldChar w:fldCharType="begin"/>
        </w:r>
        <w:r w:rsidR="007A57A8">
          <w:instrText xml:space="preserve"> PAGE   \* MERGEFORMAT </w:instrText>
        </w:r>
        <w:r>
          <w:fldChar w:fldCharType="separate"/>
        </w:r>
        <w:r w:rsidR="0051316F">
          <w:rPr>
            <w:noProof/>
          </w:rPr>
          <w:t>6</w:t>
        </w:r>
        <w:r>
          <w:rPr>
            <w:noProof/>
          </w:rPr>
          <w:fldChar w:fldCharType="end"/>
        </w:r>
      </w:p>
    </w:sdtContent>
  </w:sdt>
  <w:p w14:paraId="788CF950" w14:textId="4458BA75" w:rsidR="00261E7B" w:rsidRDefault="00B25B48" w:rsidP="00261E7B">
    <w:pPr>
      <w:pStyle w:val="Footer"/>
    </w:pPr>
    <w:r>
      <w:t>2018-19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5CEE" w14:textId="77777777" w:rsidR="00023CEC" w:rsidRDefault="00023CEC" w:rsidP="006F2ABB">
      <w:pPr>
        <w:spacing w:after="0" w:line="240" w:lineRule="auto"/>
      </w:pPr>
      <w:r>
        <w:separator/>
      </w:r>
    </w:p>
  </w:footnote>
  <w:footnote w:type="continuationSeparator" w:id="0">
    <w:p w14:paraId="62A8F778" w14:textId="77777777" w:rsidR="00023CEC" w:rsidRDefault="00023CEC" w:rsidP="006F2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DBF4" w14:textId="2DFAF95D" w:rsidR="00261E7B" w:rsidRPr="00261E7B" w:rsidRDefault="00261E7B" w:rsidP="00261E7B">
    <w:r w:rsidRPr="00261E7B">
      <w:t xml:space="preserve">This document is available in Welsh. </w:t>
    </w:r>
    <w:proofErr w:type="spellStart"/>
    <w:r w:rsidRPr="00261E7B">
      <w:t>Mae’r</w:t>
    </w:r>
    <w:proofErr w:type="spellEnd"/>
    <w:r w:rsidRPr="00261E7B">
      <w:t xml:space="preserve"> </w:t>
    </w:r>
    <w:proofErr w:type="spellStart"/>
    <w:r w:rsidRPr="00261E7B">
      <w:t>ddogfen</w:t>
    </w:r>
    <w:proofErr w:type="spellEnd"/>
    <w:r w:rsidRPr="00261E7B">
      <w:t xml:space="preserve"> hon </w:t>
    </w:r>
    <w:proofErr w:type="spellStart"/>
    <w:r w:rsidRPr="00261E7B">
      <w:t>ar</w:t>
    </w:r>
    <w:proofErr w:type="spellEnd"/>
    <w:r w:rsidRPr="00261E7B">
      <w:t xml:space="preserve"> </w:t>
    </w:r>
    <w:proofErr w:type="spellStart"/>
    <w:r w:rsidRPr="00261E7B">
      <w:t>gael</w:t>
    </w:r>
    <w:proofErr w:type="spellEnd"/>
    <w:r w:rsidRPr="00261E7B">
      <w:t xml:space="preserve"> </w:t>
    </w:r>
    <w:proofErr w:type="spellStart"/>
    <w:r w:rsidRPr="00261E7B">
      <w:t>yn</w:t>
    </w:r>
    <w:proofErr w:type="spellEnd"/>
    <w:r w:rsidRPr="00261E7B">
      <w:t xml:space="preserve"> </w:t>
    </w:r>
    <w:proofErr w:type="spellStart"/>
    <w:r w:rsidRPr="00261E7B">
      <w:t>Gymraeg</w:t>
    </w:r>
    <w:proofErr w:type="spellEnd"/>
    <w:r w:rsidRPr="00261E7B">
      <w:t>. </w:t>
    </w:r>
  </w:p>
  <w:p w14:paraId="65EF0AA0" w14:textId="77777777" w:rsidR="00261E7B" w:rsidRDefault="00261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4AC"/>
    <w:multiLevelType w:val="hybridMultilevel"/>
    <w:tmpl w:val="9A52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1537A"/>
    <w:multiLevelType w:val="hybridMultilevel"/>
    <w:tmpl w:val="4E0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C85DB9"/>
    <w:multiLevelType w:val="hybridMultilevel"/>
    <w:tmpl w:val="9B3C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03386"/>
    <w:multiLevelType w:val="hybridMultilevel"/>
    <w:tmpl w:val="B73E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D17D6"/>
    <w:multiLevelType w:val="hybridMultilevel"/>
    <w:tmpl w:val="247889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7D740FF5"/>
    <w:multiLevelType w:val="hybridMultilevel"/>
    <w:tmpl w:val="CA84BB3C"/>
    <w:lvl w:ilvl="0" w:tplc="43DA911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NDU3MDA3NjQxsjRR0lEKTi0uzszPAykwrAUATcu3tCwAAAA="/>
  </w:docVars>
  <w:rsids>
    <w:rsidRoot w:val="0036210B"/>
    <w:rsid w:val="00000225"/>
    <w:rsid w:val="00014C6F"/>
    <w:rsid w:val="00021DA8"/>
    <w:rsid w:val="00023CEC"/>
    <w:rsid w:val="00080EC0"/>
    <w:rsid w:val="000823A4"/>
    <w:rsid w:val="00085D05"/>
    <w:rsid w:val="000B5735"/>
    <w:rsid w:val="000B60CE"/>
    <w:rsid w:val="000B741A"/>
    <w:rsid w:val="000E3868"/>
    <w:rsid w:val="000F4C3C"/>
    <w:rsid w:val="000F7B23"/>
    <w:rsid w:val="00100C6A"/>
    <w:rsid w:val="00107805"/>
    <w:rsid w:val="00131499"/>
    <w:rsid w:val="001377C3"/>
    <w:rsid w:val="00143EDE"/>
    <w:rsid w:val="001851D6"/>
    <w:rsid w:val="001A72B0"/>
    <w:rsid w:val="001A765D"/>
    <w:rsid w:val="001D14B2"/>
    <w:rsid w:val="001D2F3F"/>
    <w:rsid w:val="001E67FB"/>
    <w:rsid w:val="001F0CEB"/>
    <w:rsid w:val="001F2457"/>
    <w:rsid w:val="001F5152"/>
    <w:rsid w:val="001F7768"/>
    <w:rsid w:val="0022307E"/>
    <w:rsid w:val="00261E7B"/>
    <w:rsid w:val="00272EB3"/>
    <w:rsid w:val="00295C3E"/>
    <w:rsid w:val="002A4B49"/>
    <w:rsid w:val="002B257A"/>
    <w:rsid w:val="002E52F4"/>
    <w:rsid w:val="002F4E7E"/>
    <w:rsid w:val="00333D27"/>
    <w:rsid w:val="00345786"/>
    <w:rsid w:val="00346A84"/>
    <w:rsid w:val="0035378D"/>
    <w:rsid w:val="0036210B"/>
    <w:rsid w:val="0036750E"/>
    <w:rsid w:val="0037095F"/>
    <w:rsid w:val="00381EB5"/>
    <w:rsid w:val="00395492"/>
    <w:rsid w:val="003A1134"/>
    <w:rsid w:val="003B037E"/>
    <w:rsid w:val="0040640E"/>
    <w:rsid w:val="00410D42"/>
    <w:rsid w:val="0042602F"/>
    <w:rsid w:val="0045484F"/>
    <w:rsid w:val="00457C0B"/>
    <w:rsid w:val="00460608"/>
    <w:rsid w:val="004926F7"/>
    <w:rsid w:val="004C51EE"/>
    <w:rsid w:val="004C672C"/>
    <w:rsid w:val="004F1BEA"/>
    <w:rsid w:val="004F3846"/>
    <w:rsid w:val="004F3DA4"/>
    <w:rsid w:val="005062B9"/>
    <w:rsid w:val="0051316F"/>
    <w:rsid w:val="0051488D"/>
    <w:rsid w:val="00517903"/>
    <w:rsid w:val="00531952"/>
    <w:rsid w:val="00541608"/>
    <w:rsid w:val="005426B8"/>
    <w:rsid w:val="00546586"/>
    <w:rsid w:val="005671AD"/>
    <w:rsid w:val="005757CA"/>
    <w:rsid w:val="00595924"/>
    <w:rsid w:val="005A59D0"/>
    <w:rsid w:val="005C392C"/>
    <w:rsid w:val="005E5576"/>
    <w:rsid w:val="00621916"/>
    <w:rsid w:val="006253DB"/>
    <w:rsid w:val="00636C26"/>
    <w:rsid w:val="00641BE1"/>
    <w:rsid w:val="00651FD5"/>
    <w:rsid w:val="00655212"/>
    <w:rsid w:val="0067168E"/>
    <w:rsid w:val="006B3B02"/>
    <w:rsid w:val="006C1BFF"/>
    <w:rsid w:val="006D5B52"/>
    <w:rsid w:val="006E3BF4"/>
    <w:rsid w:val="006E3F83"/>
    <w:rsid w:val="006F2ABB"/>
    <w:rsid w:val="00736A96"/>
    <w:rsid w:val="00736C27"/>
    <w:rsid w:val="0074309F"/>
    <w:rsid w:val="007458BD"/>
    <w:rsid w:val="00751B9A"/>
    <w:rsid w:val="00765114"/>
    <w:rsid w:val="007A57A8"/>
    <w:rsid w:val="007B30F8"/>
    <w:rsid w:val="007E5CD8"/>
    <w:rsid w:val="0081591A"/>
    <w:rsid w:val="008307DC"/>
    <w:rsid w:val="00845C2B"/>
    <w:rsid w:val="0085489C"/>
    <w:rsid w:val="008553F6"/>
    <w:rsid w:val="00877AA8"/>
    <w:rsid w:val="008855B9"/>
    <w:rsid w:val="008870AA"/>
    <w:rsid w:val="008B3D3F"/>
    <w:rsid w:val="008C7651"/>
    <w:rsid w:val="008D3536"/>
    <w:rsid w:val="008F0A8F"/>
    <w:rsid w:val="008F2EDF"/>
    <w:rsid w:val="00902A65"/>
    <w:rsid w:val="00907404"/>
    <w:rsid w:val="0093192C"/>
    <w:rsid w:val="009338F9"/>
    <w:rsid w:val="009543FC"/>
    <w:rsid w:val="00A13AEE"/>
    <w:rsid w:val="00A31089"/>
    <w:rsid w:val="00A345DF"/>
    <w:rsid w:val="00A60A7E"/>
    <w:rsid w:val="00A62E27"/>
    <w:rsid w:val="00A757D0"/>
    <w:rsid w:val="00A77A20"/>
    <w:rsid w:val="00AB35DC"/>
    <w:rsid w:val="00AC4103"/>
    <w:rsid w:val="00AD2005"/>
    <w:rsid w:val="00AE35EF"/>
    <w:rsid w:val="00B10763"/>
    <w:rsid w:val="00B11EC2"/>
    <w:rsid w:val="00B153BB"/>
    <w:rsid w:val="00B25B48"/>
    <w:rsid w:val="00B36014"/>
    <w:rsid w:val="00B97E8E"/>
    <w:rsid w:val="00BA6254"/>
    <w:rsid w:val="00BB7B78"/>
    <w:rsid w:val="00BE22E0"/>
    <w:rsid w:val="00C358A6"/>
    <w:rsid w:val="00C7035D"/>
    <w:rsid w:val="00C7672E"/>
    <w:rsid w:val="00C8164F"/>
    <w:rsid w:val="00CB2F73"/>
    <w:rsid w:val="00CB3E65"/>
    <w:rsid w:val="00CC135F"/>
    <w:rsid w:val="00CD0F39"/>
    <w:rsid w:val="00CE4523"/>
    <w:rsid w:val="00CE6465"/>
    <w:rsid w:val="00D22BE3"/>
    <w:rsid w:val="00D24B3F"/>
    <w:rsid w:val="00D32B68"/>
    <w:rsid w:val="00D76D12"/>
    <w:rsid w:val="00D77B50"/>
    <w:rsid w:val="00D77FBE"/>
    <w:rsid w:val="00D80356"/>
    <w:rsid w:val="00DC5587"/>
    <w:rsid w:val="00DE4EFF"/>
    <w:rsid w:val="00DF7D3C"/>
    <w:rsid w:val="00E00FD4"/>
    <w:rsid w:val="00E1144F"/>
    <w:rsid w:val="00E12040"/>
    <w:rsid w:val="00E918CF"/>
    <w:rsid w:val="00E94B73"/>
    <w:rsid w:val="00EA114B"/>
    <w:rsid w:val="00EA394C"/>
    <w:rsid w:val="00EB09D6"/>
    <w:rsid w:val="00ED055F"/>
    <w:rsid w:val="00ED436E"/>
    <w:rsid w:val="00EE6F86"/>
    <w:rsid w:val="00F02DBE"/>
    <w:rsid w:val="00F11590"/>
    <w:rsid w:val="00F32EE6"/>
    <w:rsid w:val="00F331C6"/>
    <w:rsid w:val="00F842B8"/>
    <w:rsid w:val="00FB3207"/>
    <w:rsid w:val="00FB45AF"/>
    <w:rsid w:val="00FF1DBE"/>
    <w:rsid w:val="3D2575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174A"/>
  <w15:docId w15:val="{B8023447-5CE2-4B9E-A1BE-18620FF6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7E"/>
  </w:style>
  <w:style w:type="paragraph" w:styleId="Heading1">
    <w:name w:val="heading 1"/>
    <w:basedOn w:val="Normal"/>
    <w:next w:val="Normal"/>
    <w:link w:val="Heading1Char"/>
    <w:uiPriority w:val="9"/>
    <w:qFormat/>
    <w:rsid w:val="00CE45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70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10B"/>
    <w:pPr>
      <w:autoSpaceDE w:val="0"/>
      <w:autoSpaceDN w:val="0"/>
      <w:adjustRightInd w:val="0"/>
      <w:spacing w:after="0" w:line="240" w:lineRule="auto"/>
    </w:pPr>
    <w:rPr>
      <w:rFonts w:ascii="Myriad Pro" w:hAnsi="Myriad Pro" w:cs="Myriad Pro"/>
      <w:color w:val="000000"/>
      <w:sz w:val="24"/>
      <w:szCs w:val="24"/>
    </w:rPr>
  </w:style>
  <w:style w:type="paragraph" w:customStyle="1" w:styleId="Pa7">
    <w:name w:val="Pa7"/>
    <w:basedOn w:val="Default"/>
    <w:next w:val="Default"/>
    <w:uiPriority w:val="99"/>
    <w:rsid w:val="0036210B"/>
    <w:pPr>
      <w:spacing w:line="441" w:lineRule="atLeast"/>
    </w:pPr>
    <w:rPr>
      <w:rFonts w:cstheme="minorBidi"/>
      <w:color w:val="auto"/>
    </w:rPr>
  </w:style>
  <w:style w:type="paragraph" w:customStyle="1" w:styleId="Pa1">
    <w:name w:val="Pa1"/>
    <w:basedOn w:val="Default"/>
    <w:next w:val="Default"/>
    <w:uiPriority w:val="99"/>
    <w:rsid w:val="0036210B"/>
    <w:pPr>
      <w:spacing w:line="271" w:lineRule="atLeast"/>
    </w:pPr>
    <w:rPr>
      <w:rFonts w:cstheme="minorBidi"/>
      <w:color w:val="auto"/>
    </w:rPr>
  </w:style>
  <w:style w:type="paragraph" w:customStyle="1" w:styleId="Pa3">
    <w:name w:val="Pa3"/>
    <w:basedOn w:val="Default"/>
    <w:next w:val="Default"/>
    <w:uiPriority w:val="99"/>
    <w:rsid w:val="0036210B"/>
    <w:pPr>
      <w:spacing w:line="271" w:lineRule="atLeast"/>
    </w:pPr>
    <w:rPr>
      <w:rFonts w:cstheme="minorBidi"/>
      <w:color w:val="auto"/>
    </w:rPr>
  </w:style>
  <w:style w:type="character" w:customStyle="1" w:styleId="A3">
    <w:name w:val="A3"/>
    <w:uiPriority w:val="99"/>
    <w:rsid w:val="0036210B"/>
    <w:rPr>
      <w:rFonts w:cs="Myriad Pro"/>
      <w:color w:val="000000"/>
    </w:rPr>
  </w:style>
  <w:style w:type="paragraph" w:customStyle="1" w:styleId="Pa4">
    <w:name w:val="Pa4"/>
    <w:basedOn w:val="Default"/>
    <w:next w:val="Default"/>
    <w:uiPriority w:val="99"/>
    <w:rsid w:val="0036210B"/>
    <w:pPr>
      <w:spacing w:line="271" w:lineRule="atLeast"/>
    </w:pPr>
    <w:rPr>
      <w:rFonts w:cstheme="minorBidi"/>
      <w:color w:val="auto"/>
    </w:rPr>
  </w:style>
  <w:style w:type="paragraph" w:customStyle="1" w:styleId="Pa8">
    <w:name w:val="Pa8"/>
    <w:basedOn w:val="Default"/>
    <w:next w:val="Default"/>
    <w:uiPriority w:val="99"/>
    <w:rsid w:val="0036210B"/>
    <w:pPr>
      <w:spacing w:line="321" w:lineRule="atLeast"/>
    </w:pPr>
    <w:rPr>
      <w:rFonts w:cstheme="minorBidi"/>
      <w:color w:val="auto"/>
    </w:rPr>
  </w:style>
  <w:style w:type="character" w:styleId="Hyperlink">
    <w:name w:val="Hyperlink"/>
    <w:basedOn w:val="DefaultParagraphFont"/>
    <w:uiPriority w:val="99"/>
    <w:unhideWhenUsed/>
    <w:rsid w:val="00107805"/>
    <w:rPr>
      <w:color w:val="0000FF" w:themeColor="hyperlink"/>
      <w:u w:val="single"/>
    </w:rPr>
  </w:style>
  <w:style w:type="paragraph" w:styleId="NoSpacing">
    <w:name w:val="No Spacing"/>
    <w:uiPriority w:val="1"/>
    <w:qFormat/>
    <w:rsid w:val="001F0CEB"/>
    <w:pPr>
      <w:spacing w:after="0" w:line="240" w:lineRule="auto"/>
    </w:pPr>
    <w:rPr>
      <w:rFonts w:ascii="Calibri" w:eastAsia="Times New Roman" w:hAnsi="Calibri" w:cs="Times New Roman"/>
      <w:sz w:val="24"/>
    </w:rPr>
  </w:style>
  <w:style w:type="paragraph" w:styleId="ListParagraph">
    <w:name w:val="List Paragraph"/>
    <w:basedOn w:val="Normal"/>
    <w:uiPriority w:val="34"/>
    <w:qFormat/>
    <w:rsid w:val="006253DB"/>
    <w:pPr>
      <w:ind w:left="720"/>
      <w:contextualSpacing/>
    </w:pPr>
  </w:style>
  <w:style w:type="paragraph" w:styleId="Header">
    <w:name w:val="header"/>
    <w:basedOn w:val="Normal"/>
    <w:link w:val="HeaderChar"/>
    <w:uiPriority w:val="99"/>
    <w:unhideWhenUsed/>
    <w:rsid w:val="006F2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ABB"/>
  </w:style>
  <w:style w:type="paragraph" w:styleId="Footer">
    <w:name w:val="footer"/>
    <w:basedOn w:val="Normal"/>
    <w:link w:val="FooterChar"/>
    <w:uiPriority w:val="99"/>
    <w:unhideWhenUsed/>
    <w:rsid w:val="006F2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ABB"/>
  </w:style>
  <w:style w:type="character" w:styleId="CommentReference">
    <w:name w:val="annotation reference"/>
    <w:basedOn w:val="DefaultParagraphFont"/>
    <w:uiPriority w:val="99"/>
    <w:semiHidden/>
    <w:unhideWhenUsed/>
    <w:rsid w:val="00B11EC2"/>
    <w:rPr>
      <w:sz w:val="16"/>
      <w:szCs w:val="16"/>
    </w:rPr>
  </w:style>
  <w:style w:type="paragraph" w:styleId="CommentText">
    <w:name w:val="annotation text"/>
    <w:basedOn w:val="Normal"/>
    <w:link w:val="CommentTextChar"/>
    <w:uiPriority w:val="99"/>
    <w:semiHidden/>
    <w:unhideWhenUsed/>
    <w:rsid w:val="00B11EC2"/>
    <w:pPr>
      <w:spacing w:line="240" w:lineRule="auto"/>
    </w:pPr>
    <w:rPr>
      <w:sz w:val="20"/>
      <w:szCs w:val="20"/>
    </w:rPr>
  </w:style>
  <w:style w:type="character" w:customStyle="1" w:styleId="CommentTextChar">
    <w:name w:val="Comment Text Char"/>
    <w:basedOn w:val="DefaultParagraphFont"/>
    <w:link w:val="CommentText"/>
    <w:uiPriority w:val="99"/>
    <w:semiHidden/>
    <w:rsid w:val="00B11EC2"/>
    <w:rPr>
      <w:sz w:val="20"/>
      <w:szCs w:val="20"/>
    </w:rPr>
  </w:style>
  <w:style w:type="paragraph" w:styleId="CommentSubject">
    <w:name w:val="annotation subject"/>
    <w:basedOn w:val="CommentText"/>
    <w:next w:val="CommentText"/>
    <w:link w:val="CommentSubjectChar"/>
    <w:uiPriority w:val="99"/>
    <w:semiHidden/>
    <w:unhideWhenUsed/>
    <w:rsid w:val="00B11EC2"/>
    <w:rPr>
      <w:b/>
      <w:bCs/>
    </w:rPr>
  </w:style>
  <w:style w:type="character" w:customStyle="1" w:styleId="CommentSubjectChar">
    <w:name w:val="Comment Subject Char"/>
    <w:basedOn w:val="CommentTextChar"/>
    <w:link w:val="CommentSubject"/>
    <w:uiPriority w:val="99"/>
    <w:semiHidden/>
    <w:rsid w:val="00B11EC2"/>
    <w:rPr>
      <w:b/>
      <w:bCs/>
      <w:sz w:val="20"/>
      <w:szCs w:val="20"/>
    </w:rPr>
  </w:style>
  <w:style w:type="paragraph" w:styleId="BalloonText">
    <w:name w:val="Balloon Text"/>
    <w:basedOn w:val="Normal"/>
    <w:link w:val="BalloonTextChar"/>
    <w:uiPriority w:val="99"/>
    <w:semiHidden/>
    <w:unhideWhenUsed/>
    <w:rsid w:val="00B1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C2"/>
    <w:rPr>
      <w:rFonts w:ascii="Tahoma" w:hAnsi="Tahoma" w:cs="Tahoma"/>
      <w:sz w:val="16"/>
      <w:szCs w:val="16"/>
    </w:rPr>
  </w:style>
  <w:style w:type="character" w:styleId="FollowedHyperlink">
    <w:name w:val="FollowedHyperlink"/>
    <w:basedOn w:val="DefaultParagraphFont"/>
    <w:uiPriority w:val="99"/>
    <w:semiHidden/>
    <w:unhideWhenUsed/>
    <w:rsid w:val="003A1134"/>
    <w:rPr>
      <w:color w:val="800080" w:themeColor="followedHyperlink"/>
      <w:u w:val="single"/>
    </w:rPr>
  </w:style>
  <w:style w:type="character" w:customStyle="1" w:styleId="Heading1Char">
    <w:name w:val="Heading 1 Char"/>
    <w:basedOn w:val="DefaultParagraphFont"/>
    <w:link w:val="Heading1"/>
    <w:uiPriority w:val="9"/>
    <w:rsid w:val="00CE45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870AA"/>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51FD5"/>
    <w:pPr>
      <w:spacing w:line="259" w:lineRule="auto"/>
      <w:outlineLvl w:val="9"/>
    </w:pPr>
    <w:rPr>
      <w:lang w:val="en-US"/>
    </w:rPr>
  </w:style>
  <w:style w:type="paragraph" w:styleId="TOC1">
    <w:name w:val="toc 1"/>
    <w:basedOn w:val="Normal"/>
    <w:next w:val="Normal"/>
    <w:autoRedefine/>
    <w:uiPriority w:val="39"/>
    <w:unhideWhenUsed/>
    <w:rsid w:val="00651FD5"/>
    <w:pPr>
      <w:spacing w:after="100"/>
    </w:pPr>
  </w:style>
  <w:style w:type="paragraph" w:styleId="TOC2">
    <w:name w:val="toc 2"/>
    <w:basedOn w:val="Normal"/>
    <w:next w:val="Normal"/>
    <w:autoRedefine/>
    <w:uiPriority w:val="39"/>
    <w:unhideWhenUsed/>
    <w:rsid w:val="00651FD5"/>
    <w:pPr>
      <w:spacing w:after="100"/>
      <w:ind w:left="220"/>
    </w:pPr>
  </w:style>
  <w:style w:type="paragraph" w:styleId="Title">
    <w:name w:val="Title"/>
    <w:basedOn w:val="Normal"/>
    <w:next w:val="Normal"/>
    <w:link w:val="TitleChar"/>
    <w:uiPriority w:val="10"/>
    <w:qFormat/>
    <w:rsid w:val="00CC1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3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udentmoney.southwales.ac.uk/" TargetMode="External"/><Relationship Id="rId18" Type="http://schemas.openxmlformats.org/officeDocument/2006/relationships/hyperlink" Target="https://advice.southwales.ac.uk/" TargetMode="External"/><Relationship Id="rId26" Type="http://schemas.openxmlformats.org/officeDocument/2006/relationships/hyperlink" Target="https://advice.southwales.ac.uk/" TargetMode="External"/><Relationship Id="rId39" Type="http://schemas.openxmlformats.org/officeDocument/2006/relationships/theme" Target="theme/theme1.xml"/><Relationship Id="rId21" Type="http://schemas.openxmlformats.org/officeDocument/2006/relationships/hyperlink" Target="https://registry.southwales.ac.uk/student-regulations/extenuating-circumstances/" TargetMode="External"/><Relationship Id="rId34" Type="http://schemas.openxmlformats.org/officeDocument/2006/relationships/hyperlink" Target="https://advice.southwales.ac.uk/a2z/childcare/" TargetMode="External"/><Relationship Id="rId7" Type="http://schemas.openxmlformats.org/officeDocument/2006/relationships/endnotes" Target="endnotes.xml"/><Relationship Id="rId12" Type="http://schemas.openxmlformats.org/officeDocument/2006/relationships/hyperlink" Target="https://advice.southwales.ac.uk/a2z/interruption-studies/" TargetMode="External"/><Relationship Id="rId17" Type="http://schemas.openxmlformats.org/officeDocument/2006/relationships/hyperlink" Target="https://advice.southwales.ac.uk/a2z/maintain-your-personal-details-online/" TargetMode="External"/><Relationship Id="rId25" Type="http://schemas.openxmlformats.org/officeDocument/2006/relationships/hyperlink" Target="https://advice.southwales.ac.uk/" TargetMode="External"/><Relationship Id="rId33" Type="http://schemas.openxmlformats.org/officeDocument/2006/relationships/hyperlink" Target="https://advice.southwales.ac.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ce.southwales.ac.uk/" TargetMode="External"/><Relationship Id="rId20" Type="http://schemas.openxmlformats.org/officeDocument/2006/relationships/hyperlink" Target="https://advice.southwales.ac.uk/" TargetMode="External"/><Relationship Id="rId29" Type="http://schemas.openxmlformats.org/officeDocument/2006/relationships/hyperlink" Target="https://registry.southwales.ac.uk/student-regulations/leave-abs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ice.southwales.ac.uk/" TargetMode="External"/><Relationship Id="rId24" Type="http://schemas.openxmlformats.org/officeDocument/2006/relationships/hyperlink" Target="https://advice.southwales.ac.uk/" TargetMode="External"/><Relationship Id="rId32" Type="http://schemas.openxmlformats.org/officeDocument/2006/relationships/hyperlink" Target="http://studentmoney.southwales.ac.u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dvice.southwales.ac.uk/" TargetMode="External"/><Relationship Id="rId23" Type="http://schemas.openxmlformats.org/officeDocument/2006/relationships/hyperlink" Target="https://advice.southwales.ac.uk/a2z/extenuating-circumstances/" TargetMode="External"/><Relationship Id="rId28" Type="http://schemas.openxmlformats.org/officeDocument/2006/relationships/hyperlink" Target="https://advice.southwales.ac.uk/" TargetMode="External"/><Relationship Id="rId36" Type="http://schemas.openxmlformats.org/officeDocument/2006/relationships/header" Target="header1.xml"/><Relationship Id="rId10" Type="http://schemas.openxmlformats.org/officeDocument/2006/relationships/hyperlink" Target="https://wellbeing.southwales.ac.uk/" TargetMode="External"/><Relationship Id="rId19" Type="http://schemas.openxmlformats.org/officeDocument/2006/relationships/hyperlink" Target="https://universityofsouthwales.sharepoint.com/sites/healthandsafety/sitepages/en-gb/home.aspx" TargetMode="External"/><Relationship Id="rId31" Type="http://schemas.openxmlformats.org/officeDocument/2006/relationships/hyperlink" Target="http://studentmoney.southwales.ac.uk/" TargetMode="External"/><Relationship Id="rId4" Type="http://schemas.openxmlformats.org/officeDocument/2006/relationships/settings" Target="settings.xml"/><Relationship Id="rId9" Type="http://schemas.openxmlformats.org/officeDocument/2006/relationships/hyperlink" Target="https://advice.southwales.ac.uk/" TargetMode="External"/><Relationship Id="rId14" Type="http://schemas.openxmlformats.org/officeDocument/2006/relationships/hyperlink" Target="https://advice.southwales.ac.uk/a2z/interruption-studies/" TargetMode="External"/><Relationship Id="rId22" Type="http://schemas.openxmlformats.org/officeDocument/2006/relationships/hyperlink" Target="https://advicezone.southwales.ac.uk/Login/login?cctc" TargetMode="External"/><Relationship Id="rId27" Type="http://schemas.openxmlformats.org/officeDocument/2006/relationships/hyperlink" Target="https://disability.southwales.ac.uk/" TargetMode="External"/><Relationship Id="rId30" Type="http://schemas.openxmlformats.org/officeDocument/2006/relationships/hyperlink" Target="https://advice.southwales.ac.uk/" TargetMode="External"/><Relationship Id="rId35" Type="http://schemas.openxmlformats.org/officeDocument/2006/relationships/hyperlink" Target="https://intadvice.southwales.ac.uk/" TargetMode="External"/><Relationship Id="rId8" Type="http://schemas.openxmlformats.org/officeDocument/2006/relationships/hyperlink" Target="http://health.southwales.ac.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5159-E80E-47BF-8FF7-B705B7E1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apreece</dc:creator>
  <cp:lastModifiedBy>Amy Mulcahy</cp:lastModifiedBy>
  <cp:revision>2</cp:revision>
  <cp:lastPrinted>2018-12-17T11:45:00Z</cp:lastPrinted>
  <dcterms:created xsi:type="dcterms:W3CDTF">2022-03-02T11:52:00Z</dcterms:created>
  <dcterms:modified xsi:type="dcterms:W3CDTF">2022-03-02T11:52:00Z</dcterms:modified>
</cp:coreProperties>
</file>